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4"/>
        <w:gridCol w:w="759"/>
        <w:gridCol w:w="1617"/>
        <w:gridCol w:w="198"/>
        <w:gridCol w:w="728"/>
        <w:gridCol w:w="3081"/>
      </w:tblGrid>
      <w:tr w:rsidR="009D40BD" w:rsidRPr="009D40BD" w14:paraId="3B299547" w14:textId="77777777" w:rsidTr="009D40BD">
        <w:trPr>
          <w:trHeight w:val="1065"/>
          <w:tblCellSpacing w:w="0" w:type="dxa"/>
        </w:trPr>
        <w:tc>
          <w:tcPr>
            <w:tcW w:w="406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484CB1" w14:textId="77777777" w:rsidR="009D40BD" w:rsidRPr="009D40BD" w:rsidRDefault="009D40BD" w:rsidP="009D40B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D40BD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РОССИЙСКАЯ ФЕДЕРАЦИЯ</w:t>
            </w:r>
          </w:p>
          <w:p w14:paraId="4AB2EAAE" w14:textId="77777777" w:rsidR="009D40BD" w:rsidRPr="009D40BD" w:rsidRDefault="009D40BD" w:rsidP="009D40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D40BD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АДМИНИСТРАЦИЯ</w:t>
            </w:r>
          </w:p>
          <w:p w14:paraId="4CE200E2" w14:textId="77777777" w:rsidR="009D40BD" w:rsidRPr="009D40BD" w:rsidRDefault="009D40BD" w:rsidP="009D40B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D40BD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АСКИЗСКОГО РАЙОНА РЕСПУБЛИКИ ХАКАСИЯ</w:t>
            </w:r>
          </w:p>
        </w:tc>
        <w:tc>
          <w:tcPr>
            <w:tcW w:w="165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48B89E" w14:textId="77777777" w:rsidR="009D40BD" w:rsidRPr="009D40BD" w:rsidRDefault="009D40BD" w:rsidP="009D40B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D40BD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</w:t>
            </w:r>
          </w:p>
        </w:tc>
        <w:tc>
          <w:tcPr>
            <w:tcW w:w="374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DF4910" w14:textId="77777777" w:rsidR="009D40BD" w:rsidRPr="009D40BD" w:rsidRDefault="009D40BD" w:rsidP="009D40B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D40BD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РОССИЯ ФЕДЕРАЦИЯЗЫ</w:t>
            </w:r>
          </w:p>
          <w:p w14:paraId="0E029F1E" w14:textId="77777777" w:rsidR="009D40BD" w:rsidRPr="009D40BD" w:rsidRDefault="009D40BD" w:rsidP="009D40B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D40BD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ХАКАС РЕСПУБЛИКАЗЫНЫН</w:t>
            </w:r>
          </w:p>
          <w:p w14:paraId="159EED23" w14:textId="77777777" w:rsidR="009D40BD" w:rsidRPr="009D40BD" w:rsidRDefault="009D40BD" w:rsidP="009D40B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D40BD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АСХЫС АЙМА</w:t>
            </w:r>
            <w:r w:rsidRPr="009D40BD">
              <w:rPr>
                <w:rFonts w:ascii="Verdana" w:eastAsia="Times New Roman" w:hAnsi="Verdana" w:cs="Times New Roman"/>
                <w:b/>
                <w:bCs/>
                <w:color w:val="052635"/>
                <w:lang w:val="en-US" w:eastAsia="ru-RU"/>
              </w:rPr>
              <w:t>F</w:t>
            </w:r>
            <w:r w:rsidRPr="009D40BD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ЫНЫН</w:t>
            </w:r>
          </w:p>
          <w:p w14:paraId="0CFC03C7" w14:textId="77777777" w:rsidR="009D40BD" w:rsidRPr="009D40BD" w:rsidRDefault="009D40BD" w:rsidP="009D40B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D40BD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УСТА</w:t>
            </w:r>
            <w:r w:rsidRPr="009D40BD">
              <w:rPr>
                <w:rFonts w:ascii="Verdana" w:eastAsia="Times New Roman" w:hAnsi="Verdana" w:cs="Times New Roman"/>
                <w:b/>
                <w:bCs/>
                <w:color w:val="052635"/>
                <w:lang w:val="en-US" w:eastAsia="ru-RU"/>
              </w:rPr>
              <w:t>F</w:t>
            </w:r>
            <w:r w:rsidRPr="009D40BD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-ПАСТАА</w:t>
            </w:r>
          </w:p>
        </w:tc>
      </w:tr>
      <w:tr w:rsidR="009D40BD" w:rsidRPr="009D40BD" w14:paraId="1C81580A" w14:textId="77777777" w:rsidTr="009D40BD">
        <w:trPr>
          <w:trHeight w:val="834"/>
          <w:tblCellSpacing w:w="0" w:type="dxa"/>
        </w:trPr>
        <w:tc>
          <w:tcPr>
            <w:tcW w:w="3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0902C" w14:textId="77777777" w:rsidR="009D40BD" w:rsidRPr="009D40BD" w:rsidRDefault="009D40BD" w:rsidP="009D40B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D40BD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</w:t>
            </w:r>
          </w:p>
        </w:tc>
        <w:tc>
          <w:tcPr>
            <w:tcW w:w="315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7B77C" w14:textId="77777777" w:rsidR="009D40BD" w:rsidRPr="009D40BD" w:rsidRDefault="009D40BD" w:rsidP="009D40B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D40BD">
              <w:rPr>
                <w:rFonts w:ascii="Verdana" w:eastAsia="Times New Roman" w:hAnsi="Verdana" w:cs="Times New Roman"/>
                <w:color w:val="052635"/>
                <w:lang w:eastAsia="ru-RU"/>
              </w:rPr>
              <w:t> </w:t>
            </w:r>
          </w:p>
          <w:p w14:paraId="2906DF2C" w14:textId="77777777" w:rsidR="009D40BD" w:rsidRPr="009D40BD" w:rsidRDefault="009D40BD" w:rsidP="009D40B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D40BD">
              <w:rPr>
                <w:rFonts w:ascii="Verdana" w:eastAsia="Times New Roman" w:hAnsi="Verdana" w:cs="Times New Roman"/>
                <w:color w:val="052635"/>
                <w:lang w:eastAsia="ru-RU"/>
              </w:rPr>
              <w:t> </w:t>
            </w:r>
          </w:p>
          <w:p w14:paraId="07AC6DA2" w14:textId="77777777" w:rsidR="009D40BD" w:rsidRPr="009D40BD" w:rsidRDefault="009D40BD" w:rsidP="009D40B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D40BD">
              <w:rPr>
                <w:rFonts w:ascii="Verdana" w:eastAsia="Times New Roman" w:hAnsi="Verdana" w:cs="Times New Roman"/>
                <w:b/>
                <w:bCs/>
                <w:color w:val="052635"/>
                <w:sz w:val="30"/>
                <w:szCs w:val="30"/>
                <w:lang w:eastAsia="ru-RU"/>
              </w:rPr>
              <w:t>ПОСТАНОВЛЕНИЕ</w:t>
            </w:r>
          </w:p>
        </w:tc>
        <w:tc>
          <w:tcPr>
            <w:tcW w:w="29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6A0BC" w14:textId="77777777" w:rsidR="009D40BD" w:rsidRPr="009D40BD" w:rsidRDefault="009D40BD" w:rsidP="009D40B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D40BD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</w:t>
            </w:r>
          </w:p>
        </w:tc>
      </w:tr>
      <w:tr w:rsidR="009D40BD" w:rsidRPr="009D40BD" w14:paraId="79A9BA37" w14:textId="77777777" w:rsidTr="009D40BD">
        <w:trPr>
          <w:trHeight w:val="995"/>
          <w:tblCellSpacing w:w="0" w:type="dxa"/>
        </w:trPr>
        <w:tc>
          <w:tcPr>
            <w:tcW w:w="3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B4855" w14:textId="77777777" w:rsidR="009D40BD" w:rsidRPr="009D40BD" w:rsidRDefault="009D40BD" w:rsidP="009D40B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D40B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16B2B069" w14:textId="77777777" w:rsidR="009D40BD" w:rsidRPr="009D40BD" w:rsidRDefault="009D40BD" w:rsidP="009D40B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D40B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от 06.11.2019</w:t>
            </w:r>
          </w:p>
        </w:tc>
        <w:tc>
          <w:tcPr>
            <w:tcW w:w="315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66337" w14:textId="77777777" w:rsidR="009D40BD" w:rsidRPr="009D40BD" w:rsidRDefault="009D40BD" w:rsidP="009D40B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D40B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3BB9223A" w14:textId="77777777" w:rsidR="009D40BD" w:rsidRPr="009D40BD" w:rsidRDefault="009D40BD" w:rsidP="009D40B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D40B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с.Аскиз</w:t>
            </w:r>
          </w:p>
        </w:tc>
        <w:tc>
          <w:tcPr>
            <w:tcW w:w="29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2DE77" w14:textId="77777777" w:rsidR="009D40BD" w:rsidRPr="009D40BD" w:rsidRDefault="009D40BD" w:rsidP="009D40B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D40B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13FD5B71" w14:textId="77777777" w:rsidR="009D40BD" w:rsidRPr="009D40BD" w:rsidRDefault="009D40BD" w:rsidP="009D40B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D40B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                           № 762-п</w:t>
            </w:r>
          </w:p>
        </w:tc>
      </w:tr>
      <w:tr w:rsidR="009D40BD" w:rsidRPr="009D40BD" w14:paraId="12C0DF08" w14:textId="77777777" w:rsidTr="009D40BD">
        <w:trPr>
          <w:trHeight w:val="414"/>
          <w:tblCellSpacing w:w="0" w:type="dxa"/>
        </w:trPr>
        <w:tc>
          <w:tcPr>
            <w:tcW w:w="552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9CAB6" w14:textId="77777777" w:rsidR="009D40BD" w:rsidRPr="009D40BD" w:rsidRDefault="009D40BD" w:rsidP="009D40BD">
            <w:pPr>
              <w:spacing w:before="100" w:beforeAutospacing="1" w:after="100" w:afterAutospacing="1" w:line="240" w:lineRule="auto"/>
              <w:ind w:right="-285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D40B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О внесении изменений в постановление Администрации Аскизского района Республики Хакасия от 30.10.2019  №749-п</w:t>
            </w:r>
          </w:p>
          <w:p w14:paraId="32C29656" w14:textId="77777777" w:rsidR="009D40BD" w:rsidRPr="009D40BD" w:rsidRDefault="009D40BD" w:rsidP="009D40BD">
            <w:pPr>
              <w:spacing w:before="100" w:beforeAutospacing="1" w:after="100" w:afterAutospacing="1" w:line="240" w:lineRule="auto"/>
              <w:ind w:right="-285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D40B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«О введении режима чрезвычайной ситуации на территории муниципального</w:t>
            </w:r>
          </w:p>
          <w:p w14:paraId="6E0E4292" w14:textId="77777777" w:rsidR="009D40BD" w:rsidRPr="009D40BD" w:rsidRDefault="009D40BD" w:rsidP="009D40BD">
            <w:pPr>
              <w:spacing w:before="100" w:beforeAutospacing="1" w:after="100" w:afterAutospacing="1" w:line="240" w:lineRule="auto"/>
              <w:ind w:right="-285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D40B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образования Аскизский район»</w:t>
            </w:r>
          </w:p>
          <w:p w14:paraId="341CD95F" w14:textId="77777777" w:rsidR="009D40BD" w:rsidRPr="009D40BD" w:rsidRDefault="009D40BD" w:rsidP="009D40BD">
            <w:pPr>
              <w:spacing w:before="100" w:beforeAutospacing="1" w:after="100" w:afterAutospacing="1" w:line="240" w:lineRule="auto"/>
              <w:ind w:right="-285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D40B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2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BCE94" w14:textId="77777777" w:rsidR="009D40BD" w:rsidRPr="009D40BD" w:rsidRDefault="009D40BD" w:rsidP="009D40B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D40B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</w:tbl>
    <w:p w14:paraId="0C38F287" w14:textId="77777777" w:rsidR="009D40BD" w:rsidRPr="009D40BD" w:rsidRDefault="009D40BD" w:rsidP="009D40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D40B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В соответствии с Федеральным законом от 21.12.1994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  №794 «О единой государственной системе предупреждения и ликвидации чрезвычайных ситуаций», Законом Республики Хакасия от 05.05.2004 №18             «О защите населения и территорий от чрезвычайных ситуаций природного и техногенного характера в Республике Хакасия», в связи с повреждением объектов, находящихся в муниципальной собственности, а также повреждением кровли жилых домов, расположенных в рп Аскиз и посёлке при станции Югачи, руководствуясь статьями 35 и 40 Устава муниципального образования Аскизский район от 20.12.2005, </w:t>
      </w:r>
      <w:r w:rsidRPr="009D40BD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14:paraId="7FBCD67E" w14:textId="77777777" w:rsidR="009D40BD" w:rsidRPr="009D40BD" w:rsidRDefault="009D40BD" w:rsidP="009D40B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D40B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1. Пункт 2 </w:t>
      </w:r>
      <w:r w:rsidRPr="009D40BD">
        <w:rPr>
          <w:rFonts w:ascii="Verdana" w:eastAsia="Times New Roman" w:hAnsi="Verdana" w:cs="Times New Roman"/>
          <w:color w:val="052635"/>
          <w:sz w:val="26"/>
          <w:szCs w:val="26"/>
          <w:lang w:val="x-none" w:eastAsia="ru-RU"/>
        </w:rPr>
        <w:t>постановлени</w:t>
      </w:r>
      <w:r w:rsidRPr="009D40B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я</w:t>
      </w:r>
      <w:r w:rsidRPr="009D40B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9D40BD">
        <w:rPr>
          <w:rFonts w:ascii="Verdana" w:eastAsia="Times New Roman" w:hAnsi="Verdana" w:cs="Times New Roman"/>
          <w:color w:val="052635"/>
          <w:sz w:val="26"/>
          <w:szCs w:val="26"/>
          <w:lang w:val="x-none" w:eastAsia="ru-RU"/>
        </w:rPr>
        <w:t>Администрации Аскизского района Республики Хакасия от </w:t>
      </w:r>
      <w:r w:rsidRPr="009D40B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30</w:t>
      </w:r>
      <w:r w:rsidRPr="009D40BD">
        <w:rPr>
          <w:rFonts w:ascii="Verdana" w:eastAsia="Times New Roman" w:hAnsi="Verdana" w:cs="Times New Roman"/>
          <w:color w:val="052635"/>
          <w:sz w:val="26"/>
          <w:szCs w:val="26"/>
          <w:lang w:val="x-none" w:eastAsia="ru-RU"/>
        </w:rPr>
        <w:t>.</w:t>
      </w:r>
      <w:r w:rsidRPr="009D40B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10</w:t>
      </w:r>
      <w:r w:rsidRPr="009D40BD">
        <w:rPr>
          <w:rFonts w:ascii="Verdana" w:eastAsia="Times New Roman" w:hAnsi="Verdana" w:cs="Times New Roman"/>
          <w:color w:val="052635"/>
          <w:sz w:val="26"/>
          <w:szCs w:val="26"/>
          <w:lang w:val="x-none" w:eastAsia="ru-RU"/>
        </w:rPr>
        <w:t>.201</w:t>
      </w:r>
      <w:r w:rsidRPr="009D40B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9 </w:t>
      </w:r>
      <w:r w:rsidRPr="009D40BD">
        <w:rPr>
          <w:rFonts w:ascii="Verdana" w:eastAsia="Times New Roman" w:hAnsi="Verdana" w:cs="Times New Roman"/>
          <w:color w:val="052635"/>
          <w:sz w:val="26"/>
          <w:szCs w:val="26"/>
          <w:lang w:val="x-none" w:eastAsia="ru-RU"/>
        </w:rPr>
        <w:t>№</w:t>
      </w:r>
      <w:r w:rsidRPr="009D40B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749</w:t>
      </w:r>
      <w:r w:rsidRPr="009D40BD">
        <w:rPr>
          <w:rFonts w:ascii="Verdana" w:eastAsia="Times New Roman" w:hAnsi="Verdana" w:cs="Times New Roman"/>
          <w:color w:val="052635"/>
          <w:sz w:val="26"/>
          <w:szCs w:val="26"/>
          <w:lang w:val="x-none" w:eastAsia="ru-RU"/>
        </w:rPr>
        <w:t>-п «О введении</w:t>
      </w:r>
      <w:r w:rsidRPr="009D40B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 режима </w:t>
      </w:r>
      <w:r w:rsidRPr="009D40B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lastRenderedPageBreak/>
        <w:t>чрезвычайной ситуации</w:t>
      </w:r>
      <w:r w:rsidRPr="009D40BD">
        <w:rPr>
          <w:rFonts w:ascii="Verdana" w:eastAsia="Times New Roman" w:hAnsi="Verdana" w:cs="Times New Roman"/>
          <w:color w:val="052635"/>
          <w:sz w:val="26"/>
          <w:szCs w:val="26"/>
          <w:lang w:val="x-none" w:eastAsia="ru-RU"/>
        </w:rPr>
        <w:t> на территории муниципального образования Аскизский район»</w:t>
      </w:r>
      <w:r w:rsidRPr="009D40B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изложитьв следующей редакции:</w:t>
      </w:r>
    </w:p>
    <w:p w14:paraId="0A7D9B7C" w14:textId="77777777" w:rsidR="009D40BD" w:rsidRPr="009D40BD" w:rsidRDefault="009D40BD" w:rsidP="009D40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D40B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«2. Зоной чрезвычайной ситуации определить территорию муниципального образования Аскизский район, в следующих административных границах:</w:t>
      </w:r>
    </w:p>
    <w:p w14:paraId="0FC29354" w14:textId="77777777" w:rsidR="009D40BD" w:rsidRPr="009D40BD" w:rsidRDefault="009D40BD" w:rsidP="009D40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D40B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- муниципальное образование Аскизский сельсовет, в границах села Аскиз;</w:t>
      </w:r>
    </w:p>
    <w:p w14:paraId="369AC898" w14:textId="77777777" w:rsidR="009D40BD" w:rsidRPr="009D40BD" w:rsidRDefault="009D40BD" w:rsidP="009D40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D40B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- муниципальное образование Аскизский поссовет, в границах рп Аскиз;</w:t>
      </w:r>
    </w:p>
    <w:p w14:paraId="6B0E4935" w14:textId="77777777" w:rsidR="009D40BD" w:rsidRPr="009D40BD" w:rsidRDefault="009D40BD" w:rsidP="009D40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D40B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- муниципальное образование Бельтирский сельсовет, в границах села Бельтирское;</w:t>
      </w:r>
    </w:p>
    <w:p w14:paraId="1E1B55DD" w14:textId="77777777" w:rsidR="009D40BD" w:rsidRPr="009D40BD" w:rsidRDefault="009D40BD" w:rsidP="009D40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D40B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- муниципальное образование Бирикчульский сельсовет, в границах посёлка при станции Югачи;</w:t>
      </w:r>
    </w:p>
    <w:p w14:paraId="19B9D06F" w14:textId="77777777" w:rsidR="009D40BD" w:rsidRPr="009D40BD" w:rsidRDefault="009D40BD" w:rsidP="009D40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D40B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- муниципальное образование Вершино-Тёйский поссовет, в границах         рп Вершина-Тёя;</w:t>
      </w:r>
    </w:p>
    <w:p w14:paraId="087E014D" w14:textId="77777777" w:rsidR="009D40BD" w:rsidRPr="009D40BD" w:rsidRDefault="009D40BD" w:rsidP="009D40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D40B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- муниципальное образование Есинский сельсовет, в границах аала Усть-Таштып;</w:t>
      </w:r>
    </w:p>
    <w:p w14:paraId="6504ABAE" w14:textId="77777777" w:rsidR="009D40BD" w:rsidRPr="009D40BD" w:rsidRDefault="009D40BD" w:rsidP="009D40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D40B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- муниципальное образование Кызласский сельсовет, в границах села Кызлас.</w:t>
      </w:r>
    </w:p>
    <w:p w14:paraId="7F3B21B3" w14:textId="77777777" w:rsidR="009D40BD" w:rsidRPr="009D40BD" w:rsidRDefault="009D40BD" w:rsidP="009D40BD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D40B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2</w:t>
      </w:r>
      <w:r w:rsidRPr="009D40BD">
        <w:rPr>
          <w:rFonts w:ascii="Verdana" w:eastAsia="Times New Roman" w:hAnsi="Verdana" w:cs="Times New Roman"/>
          <w:color w:val="052635"/>
          <w:sz w:val="26"/>
          <w:szCs w:val="26"/>
          <w:lang w:val="x-none" w:eastAsia="ru-RU"/>
        </w:rPr>
        <w:t>. Настоящее постановление разместить на официальном сайте Администрации Аскизского района Республики Хакасия в информационно-телекоммуникационной сети «Интернет».</w:t>
      </w:r>
    </w:p>
    <w:p w14:paraId="1A88DB06" w14:textId="77777777" w:rsidR="009D40BD" w:rsidRPr="009D40BD" w:rsidRDefault="009D40BD" w:rsidP="009D40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D40B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                  </w:t>
      </w:r>
    </w:p>
    <w:p w14:paraId="0F472690" w14:textId="77777777" w:rsidR="009D40BD" w:rsidRPr="009D40BD" w:rsidRDefault="009D40BD" w:rsidP="009D40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D40B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379F0A53" w14:textId="77777777" w:rsidR="009D40BD" w:rsidRPr="009D40BD" w:rsidRDefault="009D40BD" w:rsidP="009D40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D40B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6B5BEBD7" w14:textId="77777777" w:rsidR="009D40BD" w:rsidRPr="009D40BD" w:rsidRDefault="009D40BD" w:rsidP="009D40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D40B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Глава Администрации                                                                  А.В.Челтыгмашев</w:t>
      </w:r>
    </w:p>
    <w:p w14:paraId="40738134" w14:textId="77777777" w:rsidR="009D40BD" w:rsidRPr="009D40BD" w:rsidRDefault="009D40BD" w:rsidP="009D40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D40BD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46EF4149" w14:textId="77777777" w:rsidR="00A75188" w:rsidRDefault="00A75188"/>
    <w:sectPr w:rsidR="00A7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88"/>
    <w:rsid w:val="009D40BD"/>
    <w:rsid w:val="00A7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127FE-DF1E-45D4-AC73-858B8115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D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D40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2020-08-13T19:31:00Z</dcterms:created>
  <dcterms:modified xsi:type="dcterms:W3CDTF">2020-08-13T19:31:00Z</dcterms:modified>
</cp:coreProperties>
</file>