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290" w:rsidRDefault="009E7290" w:rsidP="009E7290">
      <w:pPr>
        <w:pStyle w:val="a3"/>
      </w:pPr>
      <w:r>
        <w:rPr>
          <w:i/>
          <w:iCs/>
        </w:rPr>
        <w:t xml:space="preserve">Министерство экономического развития Республики Хакасия в рамках исполнения рекомендаций Управления Федеральной службы по надзору в сфере защиты прав потребителей и благополучия человека по Республике Хакасия направляет методические рекомендации по реализации мер развития малого и среднего предпринимательства в сфере торговли пищевой продукцией, оказания услуг общественного питания. </w:t>
      </w:r>
    </w:p>
    <w:p w:rsidR="009E7290" w:rsidRDefault="009E7290" w:rsidP="009E7290">
      <w:pPr>
        <w:pStyle w:val="a3"/>
      </w:pPr>
      <w:r>
        <w:t xml:space="preserve">По вопросу недопущения реализации потребителям продукции, не соответствующей обязательным требованиям: </w:t>
      </w:r>
    </w:p>
    <w:p w:rsidR="009E7290" w:rsidRDefault="009E7290" w:rsidP="009E7290">
      <w:pPr>
        <w:pStyle w:val="a3"/>
      </w:pPr>
      <w:r>
        <w:t>1. Рекомендовать бизнесу настроить работу в ГИС МТ («Честный ЗНАК»): проверять коды маркировки на кассах, своевременно выводить из оборота просроченную продукцию. Необходимо соблюдать санитарные требования и правила маркировки. Не допускать продажу товаров, не соответствующих обязательным требованиям (в том числе с истекшим сроком годности).</w:t>
      </w:r>
    </w:p>
    <w:p w:rsidR="009E7290" w:rsidRDefault="009E7290" w:rsidP="009E7290">
      <w:pPr>
        <w:pStyle w:val="a3"/>
      </w:pPr>
      <w:r>
        <w:t xml:space="preserve">В части соблюдения запретов и ограничений на реализацию отдельных видов продукции (алкогольной, табачной и </w:t>
      </w:r>
      <w:proofErr w:type="spellStart"/>
      <w:r>
        <w:t>никотинсодержащей</w:t>
      </w:r>
      <w:proofErr w:type="spellEnd"/>
      <w:r>
        <w:t xml:space="preserve">) по месту и времени, возрасту: </w:t>
      </w:r>
    </w:p>
    <w:p w:rsidR="009E7290" w:rsidRDefault="009E7290" w:rsidP="009E7290">
      <w:pPr>
        <w:pStyle w:val="a3"/>
      </w:pPr>
      <w:r>
        <w:t xml:space="preserve">1. Необходимо соблюдать временные и возрастные ограничения при продаже алкогольной, табачной и </w:t>
      </w:r>
      <w:proofErr w:type="spellStart"/>
      <w:r>
        <w:t>никотинсодержащей</w:t>
      </w:r>
      <w:proofErr w:type="spellEnd"/>
      <w:r>
        <w:t xml:space="preserve"> продукции. </w:t>
      </w:r>
    </w:p>
    <w:p w:rsidR="009E7290" w:rsidRDefault="009E7290" w:rsidP="009E7290">
      <w:pPr>
        <w:pStyle w:val="a3"/>
      </w:pPr>
      <w:r>
        <w:t>2. На постоянной основе хозяйствующим субъектам необходимо соблюдать обязательные требования санитарного законодательства и законодательства в сфере защиты прав потребителей.</w:t>
      </w:r>
    </w:p>
    <w:p w:rsidR="00FC6BD7" w:rsidRDefault="009E7290">
      <w:bookmarkStart w:id="0" w:name="_GoBack"/>
      <w:bookmarkEnd w:id="0"/>
    </w:p>
    <w:sectPr w:rsidR="00FC6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3B2"/>
    <w:rsid w:val="0051186B"/>
    <w:rsid w:val="007153B2"/>
    <w:rsid w:val="009E7290"/>
    <w:rsid w:val="00D9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669B-CFC9-412E-B8FA-89A89E1A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3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2</cp:revision>
  <dcterms:created xsi:type="dcterms:W3CDTF">2026-09-22T02:52:00Z</dcterms:created>
  <dcterms:modified xsi:type="dcterms:W3CDTF">2026-09-22T02:52:00Z</dcterms:modified>
</cp:coreProperties>
</file>