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D80D0" w14:textId="57C96C66" w:rsidR="00056828" w:rsidRDefault="00056828" w:rsidP="00056828">
      <w:pPr>
        <w:spacing w:line="240" w:lineRule="auto"/>
        <w:ind w:firstLine="0"/>
        <w:rPr>
          <w:rFonts w:cs="Times New Roman"/>
          <w:b/>
          <w:bCs/>
        </w:rPr>
      </w:pPr>
      <w:r w:rsidRPr="00056828">
        <w:rPr>
          <w:rFonts w:cs="Times New Roman"/>
          <w:b/>
          <w:bCs/>
        </w:rPr>
        <w:t xml:space="preserve">Об изменении потребительских цен в </w:t>
      </w:r>
      <w:r>
        <w:rPr>
          <w:rFonts w:cs="Times New Roman"/>
          <w:b/>
          <w:bCs/>
        </w:rPr>
        <w:t>январе</w:t>
      </w:r>
      <w:r w:rsidRPr="00056828">
        <w:rPr>
          <w:rFonts w:cs="Times New Roman"/>
          <w:b/>
          <w:bCs/>
        </w:rPr>
        <w:t xml:space="preserve"> 202</w:t>
      </w:r>
      <w:r>
        <w:rPr>
          <w:rFonts w:cs="Times New Roman"/>
          <w:b/>
          <w:bCs/>
        </w:rPr>
        <w:t>2</w:t>
      </w:r>
      <w:r w:rsidRPr="00056828">
        <w:rPr>
          <w:rFonts w:cs="Times New Roman"/>
          <w:b/>
          <w:bCs/>
        </w:rPr>
        <w:t xml:space="preserve"> года</w:t>
      </w:r>
    </w:p>
    <w:p w14:paraId="65506B2E" w14:textId="592CB3A7" w:rsidR="00056828" w:rsidRDefault="00056828" w:rsidP="00056828">
      <w:pPr>
        <w:spacing w:line="240" w:lineRule="auto"/>
        <w:ind w:firstLine="0"/>
        <w:rPr>
          <w:rFonts w:cs="Times New Roman"/>
          <w:b/>
          <w:bCs/>
        </w:rPr>
      </w:pPr>
    </w:p>
    <w:p w14:paraId="22F4F5BF" w14:textId="77777777" w:rsidR="00056828" w:rsidRPr="00056828" w:rsidRDefault="00056828" w:rsidP="00056828">
      <w:pPr>
        <w:spacing w:line="240" w:lineRule="auto"/>
        <w:ind w:firstLine="0"/>
        <w:rPr>
          <w:rFonts w:cs="Times New Roman"/>
          <w:b/>
          <w:bCs/>
        </w:rPr>
      </w:pPr>
    </w:p>
    <w:p w14:paraId="20252C18" w14:textId="34598155" w:rsidR="00056828" w:rsidRPr="00056828" w:rsidRDefault="00056828" w:rsidP="00056828">
      <w:pPr>
        <w:spacing w:after="100"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Красноярскстат</w:t>
      </w:r>
      <w:proofErr w:type="spellEnd"/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подвёл итоги мониторинга цен в 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январе</w:t>
      </w:r>
      <w:r w:rsidR="00956AB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2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 года.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Подробности об инфляции на потребительском рынке приведены ниже.</w:t>
      </w:r>
    </w:p>
    <w:p w14:paraId="4EF06E87" w14:textId="63BFFC10" w:rsidR="00056828" w:rsidRPr="00056828" w:rsidRDefault="00056828" w:rsidP="00056828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56828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В Красноярском крае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в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январе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2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по сравнению с аналогичным месяцем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цены выросли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9,6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 Продовольственные товары подорожали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11,5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а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непродовольственные товары увеличились в цене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9,8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а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стоимость услуг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повысилась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6,6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</w:t>
      </w:r>
    </w:p>
    <w:p w14:paraId="308AE533" w14:textId="7D98DC9E" w:rsidR="00056828" w:rsidRDefault="00056828" w:rsidP="00056828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По сравнению с декабрём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цены по краю выросли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1,1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З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а месяц 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>п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родовольственные товары подорожали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1,5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процента, непродовольственные товары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подорожали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1,2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процента, стоимость услуг выросла на 0,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4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</w:t>
      </w:r>
    </w:p>
    <w:p w14:paraId="4407248E" w14:textId="7BD1A007" w:rsidR="00B40C4E" w:rsidRPr="00056828" w:rsidRDefault="00695704" w:rsidP="00B40C4E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Рост цен </w:t>
      </w:r>
      <w:r w:rsidRPr="00056828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в Республике</w:t>
      </w:r>
      <w:r w:rsidRPr="00695704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056828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Хакасия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 </w:t>
      </w:r>
      <w:r w:rsidRPr="00695704">
        <w:rPr>
          <w:rFonts w:eastAsia="Times New Roman" w:cs="Times New Roman"/>
          <w:color w:val="auto"/>
          <w:sz w:val="24"/>
          <w:szCs w:val="24"/>
          <w:lang w:eastAsia="ru-RU"/>
        </w:rPr>
        <w:t>в январе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2</w:t>
      </w:r>
      <w:r w:rsidRPr="00695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по сравнению с аналогичным месяцем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r w:rsidRPr="00695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составил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 xml:space="preserve">11,1 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>процента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Продовольственные товары подорожали на 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>11,9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>а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непродовольственные товары увеличились в цене на 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>12,9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>а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стоимость услуг 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>повысилась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 </w:t>
      </w:r>
      <w:r w:rsidR="00B40C4E">
        <w:rPr>
          <w:rFonts w:eastAsia="Times New Roman" w:cs="Times New Roman"/>
          <w:color w:val="auto"/>
          <w:sz w:val="24"/>
          <w:szCs w:val="24"/>
          <w:lang w:eastAsia="ru-RU"/>
        </w:rPr>
        <w:t>5,9</w:t>
      </w:r>
      <w:r w:rsidR="00B40C4E"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</w:t>
      </w:r>
    </w:p>
    <w:p w14:paraId="5F695111" w14:textId="27D75C07" w:rsidR="00B40C4E" w:rsidRDefault="00B40C4E" w:rsidP="00B40C4E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По сравнению с декабрём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цены по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республике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выросли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1,5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З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а месяц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п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родовольственные товары подорожали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1,4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процента, непродовольственные товары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подорожали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1,9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процента, стоимость услуг выросла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1,1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</w:t>
      </w:r>
    </w:p>
    <w:p w14:paraId="70A0607C" w14:textId="099D26B7" w:rsidR="00B40C4E" w:rsidRPr="00056828" w:rsidRDefault="00B40C4E" w:rsidP="00B40C4E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56828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В Республике </w:t>
      </w:r>
      <w:r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Тыва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в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январе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2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по сравнению с аналогичным месяцем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цены выросли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8,1 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процента. Продовольственные товары подорожали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11,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>8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а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непродовольственные товары увеличились в цене на 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>6,2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а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стоимость услуг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повысилась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 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>5,3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</w:t>
      </w:r>
    </w:p>
    <w:p w14:paraId="53A2654A" w14:textId="77056CA2" w:rsidR="00B40C4E" w:rsidRDefault="00B40C4E" w:rsidP="00B40C4E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>По сравнению с декабрём 202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года цены по 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>республике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выросли на 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 xml:space="preserve">0,9 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процента.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З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а месяц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п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родовольственные товары подорожали на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1,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>8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процента, непродовольственные товары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подорожали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 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>0,5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процента, стоимость услуг выросла на 0,</w:t>
      </w:r>
      <w:r w:rsidR="00A358F1">
        <w:rPr>
          <w:rFonts w:eastAsia="Times New Roman" w:cs="Times New Roman"/>
          <w:color w:val="auto"/>
          <w:sz w:val="24"/>
          <w:szCs w:val="24"/>
          <w:lang w:eastAsia="ru-RU"/>
        </w:rPr>
        <w:t>5</w:t>
      </w:r>
      <w:r w:rsidRPr="0005682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процента.</w:t>
      </w:r>
    </w:p>
    <w:p w14:paraId="7C48FE62" w14:textId="1814A59F" w:rsidR="00056828" w:rsidRDefault="00056828" w:rsidP="00056828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43C4878" w14:textId="77787F96" w:rsidR="00056828" w:rsidRPr="00056828" w:rsidRDefault="00056828" w:rsidP="00B40C4E">
      <w:pPr>
        <w:spacing w:afterAutospacing="1"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1C62055" w14:textId="77777777" w:rsidR="00C55E12" w:rsidRDefault="00C55E12"/>
    <w:sectPr w:rsidR="00C5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28"/>
    <w:rsid w:val="00056828"/>
    <w:rsid w:val="003E4A53"/>
    <w:rsid w:val="00695704"/>
    <w:rsid w:val="00956ABB"/>
    <w:rsid w:val="00A358F1"/>
    <w:rsid w:val="00B40C4E"/>
    <w:rsid w:val="00C55E12"/>
    <w:rsid w:val="00D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3849"/>
  <w15:chartTrackingRefBased/>
  <w15:docId w15:val="{82B46EE4-0114-46ED-A543-E11CF51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53"/>
    <w:pPr>
      <w:spacing w:after="0" w:line="360" w:lineRule="auto"/>
      <w:ind w:firstLine="851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link w:val="10"/>
    <w:uiPriority w:val="9"/>
    <w:qFormat/>
    <w:rsid w:val="00056828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82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5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496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09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59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444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057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2022-02-10T02:47:00Z</dcterms:created>
  <dcterms:modified xsi:type="dcterms:W3CDTF">2022-02-10T04:24:00Z</dcterms:modified>
</cp:coreProperties>
</file>