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C97" w:rsidRDefault="00A83C97" w:rsidP="00A076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РОССИЙСКАЯ ФЕДЕРАЦИЯ</w:t>
      </w:r>
    </w:p>
    <w:p w:rsidR="00396E03" w:rsidRPr="001A5FE2" w:rsidRDefault="00396E03" w:rsidP="00A076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A5FE2">
        <w:rPr>
          <w:rFonts w:ascii="Times New Roman" w:eastAsia="Times New Roman" w:hAnsi="Times New Roman" w:cs="Times New Roman"/>
          <w:b/>
          <w:sz w:val="26"/>
          <w:szCs w:val="26"/>
        </w:rPr>
        <w:t>СОВЕТ ДЕПУТАТОВ СЕЛЬСКОГО ПОСЕЛЕНИЯ БАЗИНСКОГО СЕЛЬСОВЕТА АСКИЗСКОГО МУНИЦИПАЛЬНОГО РАЙОНА РЕСПУБЛИКИ ХАКАСИЯ</w:t>
      </w:r>
    </w:p>
    <w:p w:rsidR="00396E03" w:rsidRPr="008A77F7" w:rsidRDefault="00396E03" w:rsidP="00A076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ШЕСТОГО</w:t>
      </w:r>
      <w:r w:rsidRPr="008A77F7">
        <w:rPr>
          <w:rFonts w:ascii="Times New Roman" w:eastAsia="Times New Roman" w:hAnsi="Times New Roman" w:cs="Times New Roman"/>
          <w:b/>
        </w:rPr>
        <w:t xml:space="preserve"> СОЗЫВА </w:t>
      </w:r>
    </w:p>
    <w:p w:rsidR="00396E03" w:rsidRPr="008A77F7" w:rsidRDefault="00396E03" w:rsidP="00A076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396E03" w:rsidRPr="008A77F7" w:rsidRDefault="00396E03" w:rsidP="00A076F6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</w:t>
      </w:r>
      <w:r w:rsidRPr="008A77F7">
        <w:rPr>
          <w:rFonts w:ascii="Times New Roman" w:eastAsia="Times New Roman" w:hAnsi="Times New Roman" w:cs="Times New Roman"/>
          <w:b/>
        </w:rPr>
        <w:t>РЕШЕНИЕ</w:t>
      </w:r>
    </w:p>
    <w:p w:rsidR="00396E03" w:rsidRPr="008A77F7" w:rsidRDefault="00396E03" w:rsidP="00A076F6">
      <w:pPr>
        <w:spacing w:after="0" w:line="240" w:lineRule="auto"/>
        <w:ind w:left="-14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</w:t>
      </w:r>
    </w:p>
    <w:p w:rsidR="00A076F6" w:rsidRDefault="008140FE" w:rsidP="00A076F6">
      <w:pPr>
        <w:spacing w:after="0" w:line="240" w:lineRule="auto"/>
        <w:ind w:left="-14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</w:t>
      </w:r>
      <w:proofErr w:type="gramStart"/>
      <w:r>
        <w:rPr>
          <w:rFonts w:ascii="Times New Roman" w:eastAsia="Times New Roman" w:hAnsi="Times New Roman" w:cs="Times New Roman"/>
        </w:rPr>
        <w:t>от  «</w:t>
      </w:r>
      <w:r w:rsidR="00204E97">
        <w:rPr>
          <w:rFonts w:ascii="Times New Roman" w:eastAsia="Times New Roman" w:hAnsi="Times New Roman" w:cs="Times New Roman"/>
        </w:rPr>
        <w:t>15</w:t>
      </w:r>
      <w:r w:rsidR="00396E03">
        <w:rPr>
          <w:rFonts w:ascii="Times New Roman" w:eastAsia="Times New Roman" w:hAnsi="Times New Roman" w:cs="Times New Roman"/>
        </w:rPr>
        <w:t xml:space="preserve">» </w:t>
      </w:r>
      <w:r w:rsidR="00CB1584">
        <w:rPr>
          <w:rFonts w:ascii="Times New Roman" w:eastAsia="Times New Roman" w:hAnsi="Times New Roman" w:cs="Times New Roman"/>
        </w:rPr>
        <w:t>о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>ктябрь</w:t>
      </w:r>
      <w:r w:rsidR="00396E03">
        <w:rPr>
          <w:rFonts w:ascii="Times New Roman" w:eastAsia="Times New Roman" w:hAnsi="Times New Roman" w:cs="Times New Roman"/>
        </w:rPr>
        <w:t xml:space="preserve">  </w:t>
      </w:r>
      <w:r w:rsidR="00396E03" w:rsidRPr="008A77F7">
        <w:rPr>
          <w:rFonts w:ascii="Times New Roman" w:eastAsia="Times New Roman" w:hAnsi="Times New Roman" w:cs="Times New Roman"/>
        </w:rPr>
        <w:t>202</w:t>
      </w:r>
      <w:r w:rsidR="00396E03">
        <w:rPr>
          <w:rFonts w:ascii="Times New Roman" w:eastAsia="Times New Roman" w:hAnsi="Times New Roman" w:cs="Times New Roman"/>
        </w:rPr>
        <w:t xml:space="preserve">5 </w:t>
      </w:r>
      <w:r w:rsidR="00396E03" w:rsidRPr="008A77F7">
        <w:rPr>
          <w:rFonts w:ascii="Times New Roman" w:eastAsia="Times New Roman" w:hAnsi="Times New Roman" w:cs="Times New Roman"/>
        </w:rPr>
        <w:t xml:space="preserve">г.          </w:t>
      </w:r>
      <w:r w:rsidR="00396E03">
        <w:rPr>
          <w:rFonts w:ascii="Times New Roman" w:eastAsia="Times New Roman" w:hAnsi="Times New Roman" w:cs="Times New Roman"/>
        </w:rPr>
        <w:t xml:space="preserve">  </w:t>
      </w:r>
      <w:r w:rsidR="00396E03" w:rsidRPr="008A77F7">
        <w:rPr>
          <w:rFonts w:ascii="Times New Roman" w:eastAsia="Times New Roman" w:hAnsi="Times New Roman" w:cs="Times New Roman"/>
        </w:rPr>
        <w:t xml:space="preserve">       </w:t>
      </w:r>
      <w:r w:rsidR="00396E03">
        <w:rPr>
          <w:rFonts w:ascii="Times New Roman" w:eastAsia="Times New Roman" w:hAnsi="Times New Roman" w:cs="Times New Roman"/>
        </w:rPr>
        <w:t xml:space="preserve">       </w:t>
      </w:r>
      <w:r w:rsidR="00396E03" w:rsidRPr="008A77F7">
        <w:rPr>
          <w:rFonts w:ascii="Times New Roman" w:eastAsia="Times New Roman" w:hAnsi="Times New Roman" w:cs="Times New Roman"/>
        </w:rPr>
        <w:t xml:space="preserve">       </w:t>
      </w:r>
      <w:r w:rsidR="00396E03">
        <w:rPr>
          <w:rFonts w:ascii="Times New Roman" w:eastAsia="Times New Roman" w:hAnsi="Times New Roman" w:cs="Times New Roman"/>
        </w:rPr>
        <w:t>с</w:t>
      </w:r>
      <w:r w:rsidR="00396E03" w:rsidRPr="008A77F7">
        <w:rPr>
          <w:rFonts w:ascii="Times New Roman" w:eastAsia="Times New Roman" w:hAnsi="Times New Roman" w:cs="Times New Roman"/>
        </w:rPr>
        <w:t xml:space="preserve">. Нижняя База                 </w:t>
      </w:r>
      <w:r w:rsidR="00396E03">
        <w:rPr>
          <w:rFonts w:ascii="Times New Roman" w:eastAsia="Times New Roman" w:hAnsi="Times New Roman" w:cs="Times New Roman"/>
        </w:rPr>
        <w:t xml:space="preserve">              </w:t>
      </w:r>
      <w:r w:rsidR="00396E03" w:rsidRPr="008A77F7">
        <w:rPr>
          <w:rFonts w:ascii="Times New Roman" w:eastAsia="Times New Roman" w:hAnsi="Times New Roman" w:cs="Times New Roman"/>
        </w:rPr>
        <w:t xml:space="preserve"> </w:t>
      </w:r>
      <w:r w:rsidR="00396E03">
        <w:rPr>
          <w:rFonts w:ascii="Times New Roman" w:eastAsia="Times New Roman" w:hAnsi="Times New Roman" w:cs="Times New Roman"/>
        </w:rPr>
        <w:t xml:space="preserve">          </w:t>
      </w:r>
      <w:r w:rsidR="00396E03" w:rsidRPr="008A77F7">
        <w:rPr>
          <w:rFonts w:ascii="Times New Roman" w:eastAsia="Times New Roman" w:hAnsi="Times New Roman" w:cs="Times New Roman"/>
        </w:rPr>
        <w:t xml:space="preserve">  </w:t>
      </w:r>
      <w:r w:rsidR="00396E03">
        <w:rPr>
          <w:rFonts w:ascii="Times New Roman" w:eastAsia="Times New Roman" w:hAnsi="Times New Roman" w:cs="Times New Roman"/>
        </w:rPr>
        <w:t xml:space="preserve">            </w:t>
      </w:r>
      <w:r w:rsidR="00396E03" w:rsidRPr="008A77F7">
        <w:rPr>
          <w:rFonts w:ascii="Times New Roman" w:eastAsia="Times New Roman" w:hAnsi="Times New Roman" w:cs="Times New Roman"/>
        </w:rPr>
        <w:t>№</w:t>
      </w:r>
      <w:r w:rsidR="00204E97">
        <w:rPr>
          <w:rFonts w:ascii="Times New Roman" w:eastAsia="Times New Roman" w:hAnsi="Times New Roman" w:cs="Times New Roman"/>
        </w:rPr>
        <w:t>_</w:t>
      </w:r>
      <w:r w:rsidR="00A076F6">
        <w:rPr>
          <w:rFonts w:ascii="Times New Roman" w:eastAsia="Times New Roman" w:hAnsi="Times New Roman" w:cs="Times New Roman"/>
        </w:rPr>
        <w:t>104</w:t>
      </w:r>
      <w:r w:rsidR="00204E97">
        <w:rPr>
          <w:rFonts w:ascii="Times New Roman" w:eastAsia="Times New Roman" w:hAnsi="Times New Roman" w:cs="Times New Roman"/>
        </w:rPr>
        <w:t>__</w:t>
      </w:r>
      <w:proofErr w:type="gramEnd"/>
    </w:p>
    <w:p w:rsidR="00396E03" w:rsidRDefault="00396E03" w:rsidP="00A076F6">
      <w:pPr>
        <w:spacing w:after="0" w:line="240" w:lineRule="auto"/>
        <w:ind w:left="-14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396E03" w:rsidRPr="00396E03" w:rsidRDefault="00396E03" w:rsidP="00A076F6">
      <w:pPr>
        <w:pStyle w:val="a3"/>
        <w:rPr>
          <w:rFonts w:ascii="Times New Roman" w:hAnsi="Times New Roman" w:cs="Times New Roman"/>
        </w:rPr>
      </w:pPr>
      <w:r w:rsidRPr="00396E03">
        <w:rPr>
          <w:rFonts w:ascii="Times New Roman" w:hAnsi="Times New Roman" w:cs="Times New Roman"/>
        </w:rPr>
        <w:t xml:space="preserve">Об утверждении Порядка предоставления </w:t>
      </w:r>
    </w:p>
    <w:p w:rsidR="00396E03" w:rsidRDefault="00396E03" w:rsidP="00A076F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налоговых льгот по земельному налогу</w:t>
      </w:r>
    </w:p>
    <w:p w:rsidR="00396E03" w:rsidRDefault="00396E03" w:rsidP="00A076F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инвесторам, реализующим </w:t>
      </w:r>
      <w:proofErr w:type="gramStart"/>
      <w:r>
        <w:rPr>
          <w:rFonts w:ascii="Times New Roman" w:hAnsi="Times New Roman" w:cs="Times New Roman"/>
        </w:rPr>
        <w:t>инвестиционные</w:t>
      </w:r>
      <w:proofErr w:type="gramEnd"/>
    </w:p>
    <w:p w:rsidR="00396E03" w:rsidRDefault="00396E03" w:rsidP="00A076F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проекты на территории сельского поселения</w:t>
      </w:r>
    </w:p>
    <w:p w:rsidR="00396E03" w:rsidRDefault="00A83C97" w:rsidP="00A076F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Базинский</w:t>
      </w:r>
      <w:r w:rsidR="00396E03">
        <w:rPr>
          <w:rFonts w:ascii="Times New Roman" w:hAnsi="Times New Roman" w:cs="Times New Roman"/>
        </w:rPr>
        <w:t xml:space="preserve"> сельсовет Аскизского </w:t>
      </w:r>
      <w:proofErr w:type="gramStart"/>
      <w:r w:rsidR="00396E03">
        <w:rPr>
          <w:rFonts w:ascii="Times New Roman" w:hAnsi="Times New Roman" w:cs="Times New Roman"/>
        </w:rPr>
        <w:t>муниципального</w:t>
      </w:r>
      <w:proofErr w:type="gramEnd"/>
    </w:p>
    <w:p w:rsidR="00396E03" w:rsidRDefault="00396E03" w:rsidP="00A076F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Района Республики Хакасия</w:t>
      </w:r>
    </w:p>
    <w:p w:rsidR="00396E03" w:rsidRDefault="00396E03" w:rsidP="00A076F6">
      <w:pPr>
        <w:pStyle w:val="a3"/>
        <w:rPr>
          <w:rFonts w:ascii="Times New Roman" w:hAnsi="Times New Roman" w:cs="Times New Roman"/>
        </w:rPr>
      </w:pPr>
    </w:p>
    <w:p w:rsidR="00396E03" w:rsidRDefault="00F87A5C" w:rsidP="00A076F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В соответствии Федеральными законами от 06.10.2003г №131-ФЗ «Об общих принципах организации местного самоуправления в Российской Федерации», от 25.02.1999 №39-ФЗ «Об инвестиционной деятельности в Российской Федерации, осуществляемой в форме капитальных вложений», главой 31 Налогового кодекса Российской Федерации, </w:t>
      </w:r>
      <w:r w:rsidRPr="00F87A5C">
        <w:rPr>
          <w:rFonts w:ascii="Times New Roman" w:hAnsi="Times New Roman" w:cs="Times New Roman"/>
        </w:rPr>
        <w:t xml:space="preserve">руководствуясь  ст. 29  </w:t>
      </w:r>
      <w:r w:rsidRPr="00F87A5C">
        <w:rPr>
          <w:rFonts w:ascii="Times New Roman" w:hAnsi="Times New Roman" w:cs="Times New Roman"/>
          <w:color w:val="000000"/>
        </w:rPr>
        <w:t xml:space="preserve"> </w:t>
      </w:r>
      <w:r w:rsidRPr="00F87A5C">
        <w:rPr>
          <w:rFonts w:ascii="Times New Roman" w:hAnsi="Times New Roman" w:cs="Times New Roman"/>
          <w:color w:val="00000A"/>
        </w:rPr>
        <w:t>Устава сельского поселения Базинского сельсовета Аскизского муниципального района Республики Хакасия,</w:t>
      </w:r>
      <w:r w:rsidR="004D31EF" w:rsidRPr="004D31EF">
        <w:rPr>
          <w:rFonts w:ascii="Times New Roman" w:hAnsi="Times New Roman" w:cs="Times New Roman"/>
          <w:sz w:val="24"/>
          <w:szCs w:val="24"/>
        </w:rPr>
        <w:t xml:space="preserve"> </w:t>
      </w:r>
      <w:r w:rsidR="004D31EF" w:rsidRPr="00503996">
        <w:rPr>
          <w:rFonts w:ascii="Times New Roman" w:hAnsi="Times New Roman" w:cs="Times New Roman"/>
          <w:sz w:val="24"/>
          <w:szCs w:val="24"/>
        </w:rPr>
        <w:t>от 27.06.2005г. №8</w:t>
      </w:r>
      <w:r w:rsidR="004D31EF">
        <w:rPr>
          <w:rFonts w:ascii="Times New Roman" w:hAnsi="Times New Roman" w:cs="Times New Roman"/>
          <w:sz w:val="24"/>
          <w:szCs w:val="24"/>
        </w:rPr>
        <w:t xml:space="preserve">3 </w:t>
      </w:r>
      <w:proofErr w:type="gramStart"/>
      <w:r w:rsidR="004D31EF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4D31EF">
        <w:rPr>
          <w:rFonts w:ascii="Times New Roman" w:hAnsi="Times New Roman" w:cs="Times New Roman"/>
          <w:sz w:val="24"/>
          <w:szCs w:val="24"/>
        </w:rPr>
        <w:t>с последующими изменениями),</w:t>
      </w:r>
      <w:r w:rsidRPr="00F87A5C">
        <w:rPr>
          <w:rFonts w:ascii="Times New Roman" w:hAnsi="Times New Roman" w:cs="Times New Roman"/>
          <w:color w:val="00000A"/>
        </w:rPr>
        <w:t xml:space="preserve"> Совет депутатов Базинского сельсовета</w:t>
      </w:r>
      <w:r w:rsidRPr="00F87A5C">
        <w:rPr>
          <w:rStyle w:val="apple-converted-space"/>
          <w:rFonts w:ascii="Times New Roman" w:hAnsi="Times New Roman" w:cs="Times New Roman"/>
          <w:color w:val="000000"/>
        </w:rPr>
        <w:t> </w:t>
      </w:r>
      <w:r w:rsidRPr="00F87A5C">
        <w:rPr>
          <w:rFonts w:ascii="Times New Roman" w:hAnsi="Times New Roman" w:cs="Times New Roman"/>
          <w:color w:val="000000"/>
        </w:rPr>
        <w:t>Аскизского района Республики Хакасия</w:t>
      </w:r>
      <w:proofErr w:type="gramStart"/>
      <w:r w:rsidR="004D31EF" w:rsidRPr="004D31EF">
        <w:rPr>
          <w:rFonts w:ascii="Times New Roman" w:hAnsi="Times New Roman" w:cs="Times New Roman"/>
          <w:sz w:val="24"/>
          <w:szCs w:val="24"/>
        </w:rPr>
        <w:t xml:space="preserve"> </w:t>
      </w:r>
      <w:r w:rsidR="004D31EF">
        <w:rPr>
          <w:rFonts w:ascii="Times New Roman" w:hAnsi="Times New Roman" w:cs="Times New Roman"/>
          <w:sz w:val="24"/>
          <w:szCs w:val="24"/>
        </w:rPr>
        <w:t xml:space="preserve"> Р</w:t>
      </w:r>
      <w:proofErr w:type="gramEnd"/>
      <w:r w:rsidR="004D31EF">
        <w:rPr>
          <w:rFonts w:ascii="Times New Roman" w:hAnsi="Times New Roman" w:cs="Times New Roman"/>
          <w:sz w:val="24"/>
          <w:szCs w:val="24"/>
        </w:rPr>
        <w:t>ешил:</w:t>
      </w:r>
    </w:p>
    <w:p w:rsidR="004D31EF" w:rsidRDefault="004D31EF" w:rsidP="00A076F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1.Создать на территори</w:t>
      </w:r>
      <w:r w:rsidR="00A83C97">
        <w:rPr>
          <w:rFonts w:ascii="Times New Roman" w:hAnsi="Times New Roman" w:cs="Times New Roman"/>
          <w:sz w:val="24"/>
          <w:szCs w:val="24"/>
        </w:rPr>
        <w:t>и сельского поселения Базинский</w:t>
      </w:r>
      <w:r>
        <w:rPr>
          <w:rFonts w:ascii="Times New Roman" w:hAnsi="Times New Roman" w:cs="Times New Roman"/>
          <w:sz w:val="24"/>
          <w:szCs w:val="24"/>
        </w:rPr>
        <w:t xml:space="preserve"> сельсовет Аскизского муниципального района Республики Хакасия благоприятное условия для развития инвестиционной деятельности, осуществл</w:t>
      </w:r>
      <w:r w:rsidR="000E10C9">
        <w:rPr>
          <w:rFonts w:ascii="Times New Roman" w:hAnsi="Times New Roman" w:cs="Times New Roman"/>
          <w:sz w:val="24"/>
          <w:szCs w:val="24"/>
        </w:rPr>
        <w:t>яемой в форме капитальных вложений.</w:t>
      </w:r>
    </w:p>
    <w:p w:rsidR="000E10C9" w:rsidRDefault="000E10C9" w:rsidP="00A076F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Утвердить Порядок представления налоговых льгот по земельному налогу инвесторам, реализующим инвестиционные проекты на территори</w:t>
      </w:r>
      <w:r w:rsidR="007A2D97">
        <w:rPr>
          <w:rFonts w:ascii="Times New Roman" w:hAnsi="Times New Roman" w:cs="Times New Roman"/>
          <w:sz w:val="24"/>
          <w:szCs w:val="24"/>
        </w:rPr>
        <w:t>и сельского поселения Базинский</w:t>
      </w:r>
      <w:r>
        <w:rPr>
          <w:rFonts w:ascii="Times New Roman" w:hAnsi="Times New Roman" w:cs="Times New Roman"/>
          <w:sz w:val="24"/>
          <w:szCs w:val="24"/>
        </w:rPr>
        <w:t xml:space="preserve"> сельсовет Аскизского муниципального района Республики Хакасия, согласно Приложению №1.</w:t>
      </w:r>
    </w:p>
    <w:p w:rsidR="000E10C9" w:rsidRDefault="000E10C9" w:rsidP="00A076F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Утвердить форму налогового соглашения, заключаемого с получателем</w:t>
      </w:r>
      <w:r w:rsidR="00BB0E44">
        <w:rPr>
          <w:rFonts w:ascii="Times New Roman" w:hAnsi="Times New Roman" w:cs="Times New Roman"/>
          <w:sz w:val="24"/>
          <w:szCs w:val="24"/>
        </w:rPr>
        <w:t xml:space="preserve"> налоговых льгот, согласно Приложению №2</w:t>
      </w:r>
    </w:p>
    <w:p w:rsidR="00BB0E44" w:rsidRDefault="00BB0E44" w:rsidP="00A076F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B0E44" w:rsidRDefault="00BB0E44" w:rsidP="00A076F6">
      <w:pPr>
        <w:pStyle w:val="a4"/>
        <w:shd w:val="clear" w:color="auto" w:fill="FFFFFF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DE1904">
        <w:rPr>
          <w:rFonts w:ascii="Times New Roman" w:eastAsia="Times New Roman" w:hAnsi="Times New Roman" w:cs="Times New Roman"/>
          <w:sz w:val="24"/>
          <w:szCs w:val="24"/>
        </w:rPr>
        <w:t xml:space="preserve">Настоящее решение вступает в силу после его официального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опубликования</w:t>
      </w:r>
    </w:p>
    <w:p w:rsidR="00BB0E44" w:rsidRDefault="00BB0E44" w:rsidP="00A076F6">
      <w:pPr>
        <w:pStyle w:val="a4"/>
        <w:shd w:val="clear" w:color="auto" w:fill="FFFFFF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0E44" w:rsidRDefault="00BB0E44" w:rsidP="00A076F6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0E44" w:rsidRDefault="00BB0E44" w:rsidP="00A076F6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Глава Базинского сельсовета </w:t>
      </w:r>
    </w:p>
    <w:p w:rsidR="00BB0E44" w:rsidRDefault="00BB0E44" w:rsidP="00A076F6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Аскизского района Республики Хакасия                                                       С. В. Майнагашева</w:t>
      </w:r>
    </w:p>
    <w:p w:rsidR="00BB0E44" w:rsidRDefault="00BB0E44" w:rsidP="00A076F6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BB0E44" w:rsidRDefault="00BB0E44" w:rsidP="00A076F6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BB0E44" w:rsidRDefault="00BB0E44" w:rsidP="00A076F6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BB0E44" w:rsidRDefault="00BB0E44" w:rsidP="00A076F6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BB0E44" w:rsidRDefault="00BB0E44" w:rsidP="00A076F6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BB0E44" w:rsidRDefault="00BB0E44" w:rsidP="00A076F6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BB0E44" w:rsidRDefault="00BB0E44" w:rsidP="00A076F6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BB0E44" w:rsidRDefault="00BB0E44" w:rsidP="00A076F6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BB0E44" w:rsidRDefault="00BB0E44" w:rsidP="004D31EF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BB0E44" w:rsidRDefault="00BB0E44" w:rsidP="004D31EF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BB0E44" w:rsidRDefault="00BB0E44" w:rsidP="004D31EF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BB0E44" w:rsidRDefault="00BB0E44" w:rsidP="004D31EF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BB0E44" w:rsidRDefault="00BB0E44" w:rsidP="004D31EF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BB0E44" w:rsidRDefault="00BB0E44" w:rsidP="004D31EF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BB0E44" w:rsidRDefault="00BB0E44" w:rsidP="004D31EF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BB0E44" w:rsidRDefault="00BB0E44" w:rsidP="004D31EF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BB0E44" w:rsidRDefault="00BB0E44" w:rsidP="004D31EF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BB0E44" w:rsidRDefault="00BB0E44" w:rsidP="004D31EF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BB0E44" w:rsidRPr="00BB0E44" w:rsidRDefault="00BB0E44" w:rsidP="00BB0E44">
      <w:pPr>
        <w:spacing w:after="6" w:line="266" w:lineRule="auto"/>
        <w:ind w:left="6233" w:right="408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4"/>
          <w:lang w:eastAsia="en-US"/>
        </w:rPr>
        <w:lastRenderedPageBreak/>
        <w:t xml:space="preserve">Приложение №1  </w:t>
      </w:r>
    </w:p>
    <w:p w:rsidR="00204E97" w:rsidRDefault="00BB0E44" w:rsidP="00BB0E44">
      <w:pPr>
        <w:spacing w:after="6" w:line="266" w:lineRule="auto"/>
        <w:ind w:left="6233" w:right="408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к решению Совета депутатов </w:t>
      </w:r>
      <w:r w:rsidR="00F51DBF">
        <w:rPr>
          <w:rFonts w:ascii="Times New Roman" w:eastAsia="Times New Roman" w:hAnsi="Times New Roman" w:cs="Times New Roman"/>
          <w:color w:val="000000"/>
          <w:sz w:val="24"/>
          <w:lang w:eastAsia="en-US"/>
        </w:rPr>
        <w:t>Базинского</w:t>
      </w:r>
      <w:r w:rsidR="008140FE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сельсовета </w:t>
      </w:r>
    </w:p>
    <w:p w:rsidR="00BB0E44" w:rsidRPr="00BB0E44" w:rsidRDefault="008140FE" w:rsidP="00BB0E44">
      <w:pPr>
        <w:spacing w:after="6" w:line="266" w:lineRule="auto"/>
        <w:ind w:left="6233" w:right="408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>от</w:t>
      </w:r>
      <w:r w:rsidR="00204E97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15 октября 2025</w:t>
      </w:r>
      <w:r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</w:t>
      </w:r>
      <w:r w:rsidR="00BB0E44" w:rsidRPr="00BB0E44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№</w:t>
      </w:r>
      <w:r w:rsidR="00204E97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</w:t>
      </w:r>
      <w:r w:rsidR="00A076F6">
        <w:rPr>
          <w:rFonts w:ascii="Times New Roman" w:eastAsia="Times New Roman" w:hAnsi="Times New Roman" w:cs="Times New Roman"/>
          <w:color w:val="000000"/>
          <w:sz w:val="24"/>
          <w:lang w:eastAsia="en-US"/>
        </w:rPr>
        <w:t>104</w:t>
      </w:r>
      <w:r w:rsidR="00BB0E44" w:rsidRPr="00BB0E44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</w:t>
      </w:r>
    </w:p>
    <w:p w:rsidR="00BB0E44" w:rsidRPr="00BB0E44" w:rsidRDefault="00BB0E44" w:rsidP="00BB0E44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 </w:t>
      </w:r>
    </w:p>
    <w:p w:rsidR="00BB0E44" w:rsidRPr="00BB0E44" w:rsidRDefault="00BB0E44" w:rsidP="00BB0E44">
      <w:pPr>
        <w:spacing w:after="30" w:line="259" w:lineRule="auto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</w:t>
      </w:r>
    </w:p>
    <w:p w:rsidR="00BB0E44" w:rsidRPr="00BB0E44" w:rsidRDefault="00BB0E44" w:rsidP="00BB0E44">
      <w:pPr>
        <w:spacing w:after="0" w:line="259" w:lineRule="auto"/>
        <w:ind w:left="10" w:right="9" w:hanging="10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b/>
          <w:color w:val="000000"/>
          <w:sz w:val="26"/>
          <w:lang w:eastAsia="en-US"/>
        </w:rPr>
        <w:t xml:space="preserve">Порядок </w:t>
      </w:r>
    </w:p>
    <w:p w:rsidR="00BB0E44" w:rsidRPr="00BB0E44" w:rsidRDefault="00BB0E44" w:rsidP="00BB0E44">
      <w:pPr>
        <w:spacing w:after="30" w:line="259" w:lineRule="auto"/>
        <w:ind w:left="10" w:right="22" w:hanging="10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b/>
          <w:color w:val="000000"/>
          <w:sz w:val="26"/>
          <w:lang w:eastAsia="en-US"/>
        </w:rPr>
        <w:t xml:space="preserve">предоставления налоговых льгот по земельному налогу инвесторам, </w:t>
      </w:r>
    </w:p>
    <w:p w:rsidR="00BB0E44" w:rsidRPr="00BB0E44" w:rsidRDefault="00BB0E44" w:rsidP="00BB0E44">
      <w:pPr>
        <w:spacing w:after="30" w:line="259" w:lineRule="auto"/>
        <w:ind w:left="10" w:right="4" w:hanging="10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proofErr w:type="gramStart"/>
      <w:r w:rsidRPr="00BB0E44">
        <w:rPr>
          <w:rFonts w:ascii="Times New Roman" w:eastAsia="Times New Roman" w:hAnsi="Times New Roman" w:cs="Times New Roman"/>
          <w:b/>
          <w:color w:val="000000"/>
          <w:sz w:val="26"/>
          <w:lang w:eastAsia="en-US"/>
        </w:rPr>
        <w:t>реализующим</w:t>
      </w:r>
      <w:proofErr w:type="gramEnd"/>
      <w:r w:rsidRPr="00BB0E44">
        <w:rPr>
          <w:rFonts w:ascii="Times New Roman" w:eastAsia="Times New Roman" w:hAnsi="Times New Roman" w:cs="Times New Roman"/>
          <w:b/>
          <w:color w:val="000000"/>
          <w:sz w:val="26"/>
          <w:lang w:eastAsia="en-US"/>
        </w:rPr>
        <w:t xml:space="preserve"> инвестиционные проекты на территории сельского поселения </w:t>
      </w:r>
    </w:p>
    <w:p w:rsidR="00BB0E44" w:rsidRPr="00BB0E44" w:rsidRDefault="00BB0E44" w:rsidP="00BB0E44">
      <w:pPr>
        <w:spacing w:after="30" w:line="259" w:lineRule="auto"/>
        <w:ind w:left="10" w:right="9" w:hanging="10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b/>
          <w:color w:val="000000"/>
          <w:sz w:val="26"/>
          <w:lang w:eastAsia="en-US"/>
        </w:rPr>
        <w:t>Б</w:t>
      </w:r>
      <w:r w:rsidR="007A2D97">
        <w:rPr>
          <w:rFonts w:ascii="Times New Roman" w:eastAsia="Times New Roman" w:hAnsi="Times New Roman" w:cs="Times New Roman"/>
          <w:b/>
          <w:color w:val="000000"/>
          <w:sz w:val="26"/>
          <w:lang w:eastAsia="en-US"/>
        </w:rPr>
        <w:t>азинский</w:t>
      </w:r>
      <w:r w:rsidRPr="00BB0E44">
        <w:rPr>
          <w:rFonts w:ascii="Times New Roman" w:eastAsia="Times New Roman" w:hAnsi="Times New Roman" w:cs="Times New Roman"/>
          <w:b/>
          <w:color w:val="000000"/>
          <w:sz w:val="26"/>
          <w:lang w:eastAsia="en-US"/>
        </w:rPr>
        <w:t xml:space="preserve"> сельсовет Аскизского муниципального района  </w:t>
      </w:r>
    </w:p>
    <w:p w:rsidR="00BB0E44" w:rsidRPr="00BB0E44" w:rsidRDefault="00BB0E44" w:rsidP="00BB0E44">
      <w:pPr>
        <w:spacing w:after="0" w:line="259" w:lineRule="auto"/>
        <w:ind w:left="10" w:right="14" w:hanging="10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b/>
          <w:color w:val="000000"/>
          <w:sz w:val="26"/>
          <w:lang w:eastAsia="en-US"/>
        </w:rPr>
        <w:t xml:space="preserve">Республики Хакасия </w:t>
      </w:r>
    </w:p>
    <w:p w:rsidR="00BB0E44" w:rsidRPr="00BB0E44" w:rsidRDefault="00BB0E44" w:rsidP="00BB0E44">
      <w:pPr>
        <w:spacing w:after="28" w:line="259" w:lineRule="auto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 </w:t>
      </w:r>
    </w:p>
    <w:p w:rsidR="00BB0E44" w:rsidRPr="00BB0E44" w:rsidRDefault="00204E97" w:rsidP="00BB0E44">
      <w:pPr>
        <w:numPr>
          <w:ilvl w:val="0"/>
          <w:numId w:val="1"/>
        </w:numPr>
        <w:spacing w:after="0" w:line="259" w:lineRule="auto"/>
        <w:ind w:right="3" w:hanging="263"/>
        <w:jc w:val="center"/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>Об</w:t>
      </w:r>
      <w:r>
        <w:rPr>
          <w:rFonts w:ascii="Times New Roman" w:eastAsia="Times New Roman" w:hAnsi="Times New Roman" w:cs="Times New Roman"/>
          <w:color w:val="000000"/>
          <w:sz w:val="26"/>
          <w:lang w:eastAsia="en-US"/>
        </w:rPr>
        <w:t>щие</w:t>
      </w:r>
      <w:r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 положени</w:t>
      </w:r>
      <w:r>
        <w:rPr>
          <w:rFonts w:ascii="Times New Roman" w:eastAsia="Times New Roman" w:hAnsi="Times New Roman" w:cs="Times New Roman"/>
          <w:color w:val="000000"/>
          <w:sz w:val="26"/>
          <w:lang w:eastAsia="en-US"/>
        </w:rPr>
        <w:t>е</w:t>
      </w:r>
      <w:r w:rsidR="00BB0E44"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 </w:t>
      </w:r>
    </w:p>
    <w:p w:rsidR="00BB0E44" w:rsidRPr="00BB0E44" w:rsidRDefault="00BB0E44" w:rsidP="00F51DBF">
      <w:pPr>
        <w:spacing w:after="0" w:line="259" w:lineRule="auto"/>
        <w:jc w:val="center"/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  </w:t>
      </w:r>
    </w:p>
    <w:p w:rsidR="00BB0E44" w:rsidRPr="00BB0E44" w:rsidRDefault="00BB0E44" w:rsidP="00F51DBF">
      <w:pPr>
        <w:numPr>
          <w:ilvl w:val="1"/>
          <w:numId w:val="1"/>
        </w:numPr>
        <w:spacing w:after="14" w:line="270" w:lineRule="auto"/>
        <w:ind w:left="0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proofErr w:type="gramStart"/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>Настоящий Порядок принят в соответствии со статьей 19 Федерального закона от 25.02.1999 № 39-ФЗ «Об инвестиционной деятельности в Российской Федерации, осуществляемой в форме капитальных вложений» и регулирует создание в сельском поселении Б</w:t>
      </w:r>
      <w:r w:rsidR="007A2D97">
        <w:rPr>
          <w:rFonts w:ascii="Times New Roman" w:eastAsia="Times New Roman" w:hAnsi="Times New Roman" w:cs="Times New Roman"/>
          <w:color w:val="000000"/>
          <w:sz w:val="26"/>
          <w:lang w:eastAsia="en-US"/>
        </w:rPr>
        <w:t>азинский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сельсовет Аскизского муниципального района Республики Хакасия (далее – Б</w:t>
      </w:r>
      <w:r w:rsidR="008140FE">
        <w:rPr>
          <w:rFonts w:ascii="Times New Roman" w:eastAsia="Times New Roman" w:hAnsi="Times New Roman" w:cs="Times New Roman"/>
          <w:color w:val="000000"/>
          <w:sz w:val="26"/>
          <w:lang w:eastAsia="en-US"/>
        </w:rPr>
        <w:t>азинский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сельсовет) благоприятных условий для развития инвестиционной деятельности, осуществляемой в форме капитальных вложений. </w:t>
      </w:r>
      <w:proofErr w:type="gramEnd"/>
    </w:p>
    <w:p w:rsidR="00BB0E44" w:rsidRPr="00BB0E44" w:rsidRDefault="00BB0E44" w:rsidP="00F51DBF">
      <w:pPr>
        <w:numPr>
          <w:ilvl w:val="1"/>
          <w:numId w:val="1"/>
        </w:numPr>
        <w:spacing w:after="14" w:line="270" w:lineRule="auto"/>
        <w:ind w:left="0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Настоящий Порядок определяет механизм и условия предоставления муниципальной поддержки в форме налоговой льготы по земельному налогу (далее – муниципальная поддержка) инвесторам, реализующим инвестиционные проекты, которые включены в реестр инвестиционных проектов Аскизского района Республики Хакасия и Республики Хакасия (далее – реестр инвестиционных проектов), в отношении земельных участков, используемых инвесторами для реализации инвестиционных проектов. </w:t>
      </w:r>
    </w:p>
    <w:p w:rsidR="00BB0E44" w:rsidRPr="00BB0E44" w:rsidRDefault="00BB0E44" w:rsidP="00F51DBF">
      <w:pPr>
        <w:numPr>
          <w:ilvl w:val="1"/>
          <w:numId w:val="1"/>
        </w:numPr>
        <w:spacing w:after="14" w:line="270" w:lineRule="auto"/>
        <w:ind w:left="0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В целях настоящего Порядка применяются следующие понятия и термины: </w:t>
      </w:r>
    </w:p>
    <w:p w:rsidR="00BB0E44" w:rsidRPr="00BB0E44" w:rsidRDefault="00BB0E44" w:rsidP="00BB0E44">
      <w:pPr>
        <w:spacing w:after="14" w:line="270" w:lineRule="auto"/>
        <w:ind w:left="-15" w:right="2" w:firstLine="567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налоговая льгота - это предоставляемое отдельным категориям налогоплательщиков и плательщиков сборов предусмотренное законодательством о налогах и сборах преимущество по сравнению с другими налогоплательщиками или плательщиками сборов, включая возможность не уплачивать налог или сбор либо уплачивать их в меньшем размере. </w:t>
      </w:r>
    </w:p>
    <w:p w:rsidR="00BB0E44" w:rsidRPr="00BB0E44" w:rsidRDefault="00BB0E44" w:rsidP="00BB0E44">
      <w:pPr>
        <w:spacing w:after="14" w:line="270" w:lineRule="auto"/>
        <w:ind w:left="-15" w:right="2" w:firstLine="701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инвестиционный проект - обоснование экономической целесообразности, объема и сроков осуществления капитальных вложений, в том числе необходимая проектная документация, разработанная в соответствии с законодательством Российской Федерации, а также описание практических действий по осуществлению инвестиций (бизнес-план). </w:t>
      </w:r>
    </w:p>
    <w:p w:rsidR="00BB0E44" w:rsidRPr="00BB0E44" w:rsidRDefault="00BB0E44" w:rsidP="00BB0E44">
      <w:pPr>
        <w:spacing w:after="14" w:line="270" w:lineRule="auto"/>
        <w:ind w:left="-15" w:right="2" w:firstLine="701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>инвестор - субъект инвестиционной деятельности, осуществляющий вложение собственных, заемных или привлеченных сре</w:t>
      </w:r>
      <w:proofErr w:type="gramStart"/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>дств   в ф</w:t>
      </w:r>
      <w:proofErr w:type="gramEnd"/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>орме инвестиций в инвестиционные проекты, реализуемые на территории сельского поселения</w:t>
      </w:r>
      <w:r w:rsidR="007A2D97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Базинский сельсовет Аскизского муниципального района Республики Хакасия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, и обеспечивающий их целевое использование в соответствии с законодательством Российской Федерации, законодательством Республики Хакасия, муниципальными правовыми актами органов местного самоуправления. </w:t>
      </w:r>
    </w:p>
    <w:p w:rsidR="00BB0E44" w:rsidRPr="00BB0E44" w:rsidRDefault="00BB0E44" w:rsidP="00F51DBF">
      <w:pPr>
        <w:numPr>
          <w:ilvl w:val="1"/>
          <w:numId w:val="1"/>
        </w:numPr>
        <w:spacing w:after="14" w:line="270" w:lineRule="auto"/>
        <w:ind w:left="0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lastRenderedPageBreak/>
        <w:t xml:space="preserve">Пользователями Льготы, предоставляемой в соответствии с настоящим Порядком, являются: </w:t>
      </w:r>
    </w:p>
    <w:p w:rsidR="00BB0E44" w:rsidRPr="00BB0E44" w:rsidRDefault="00BB0E44" w:rsidP="008140FE">
      <w:pPr>
        <w:numPr>
          <w:ilvl w:val="0"/>
          <w:numId w:val="2"/>
        </w:numPr>
        <w:spacing w:after="14" w:line="270" w:lineRule="auto"/>
        <w:ind w:left="0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организации-инвесторы (юридические лица, индивидуальные предприниматели), осуществившие после 1 января 2018 года в рамках реализации инвестиционного проекта капитальные вложения в объекты производственных инвестиций, основные средства, расположенные на территории </w:t>
      </w:r>
      <w:r w:rsidR="004364D2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сельского поселения 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>Б</w:t>
      </w:r>
      <w:r w:rsidR="007A2D97">
        <w:rPr>
          <w:rFonts w:ascii="Times New Roman" w:eastAsia="Times New Roman" w:hAnsi="Times New Roman" w:cs="Times New Roman"/>
          <w:color w:val="000000"/>
          <w:sz w:val="26"/>
          <w:lang w:eastAsia="en-US"/>
        </w:rPr>
        <w:t>азинский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сельсовет</w:t>
      </w:r>
      <w:r w:rsidR="004364D2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Аскизского муниципального района Республики Хакасия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, в соответствии с приоритетными направлениями развития экономики муниципального района; </w:t>
      </w:r>
    </w:p>
    <w:p w:rsidR="00BB0E44" w:rsidRPr="00BB0E44" w:rsidRDefault="00BB0E44" w:rsidP="004364D2">
      <w:pPr>
        <w:numPr>
          <w:ilvl w:val="0"/>
          <w:numId w:val="2"/>
        </w:numPr>
        <w:spacing w:after="14" w:line="270" w:lineRule="auto"/>
        <w:ind w:left="0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proofErr w:type="gramStart"/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>организации - инвесторы (юридические лица, индивидуальные предприниматели), являющиеся субъектами малого и среднего предпринимательства, осуществившие после 1 января 2018 года в рамках реализации инвестиционного проекта капитальные вложения в объекты производственных инвестиций, основные средства, расположенные на территории</w:t>
      </w:r>
      <w:r w:rsidR="007A2D97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сельского поселения Базинский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сельсовет</w:t>
      </w:r>
      <w:r w:rsidR="004364D2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Аскизского муниципального района Республики Хакасия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в соответствии с приоритетными направлениями развития экономики муниципального района. </w:t>
      </w:r>
      <w:proofErr w:type="gramEnd"/>
    </w:p>
    <w:p w:rsidR="00BB0E44" w:rsidRPr="00BB0E44" w:rsidRDefault="00BB0E44" w:rsidP="00F51DBF">
      <w:pPr>
        <w:spacing w:after="14" w:line="270" w:lineRule="auto"/>
        <w:ind w:left="-15" w:right="2" w:firstLine="15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1.5. Приоритетными направлениями развития экономики муниципального образования являются следующие виды экономической деятельности, согласно Общероссийскому классификатору видов экономической деятельности: </w:t>
      </w:r>
    </w:p>
    <w:p w:rsidR="00BB0E44" w:rsidRPr="00BB0E44" w:rsidRDefault="00BB0E44" w:rsidP="004364D2">
      <w:pPr>
        <w:numPr>
          <w:ilvl w:val="0"/>
          <w:numId w:val="2"/>
        </w:numPr>
        <w:spacing w:after="14" w:line="270" w:lineRule="auto"/>
        <w:ind w:left="0" w:right="2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реализация инновационных проектов; </w:t>
      </w:r>
    </w:p>
    <w:p w:rsidR="00BB0E44" w:rsidRPr="00BB0E44" w:rsidRDefault="00BB0E44" w:rsidP="004364D2">
      <w:pPr>
        <w:numPr>
          <w:ilvl w:val="0"/>
          <w:numId w:val="2"/>
        </w:numPr>
        <w:spacing w:after="14" w:line="270" w:lineRule="auto"/>
        <w:ind w:left="0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строительство промышленных предприятий и предприятий переработки сельскохозяйственной продукции; </w:t>
      </w:r>
    </w:p>
    <w:p w:rsidR="00BB0E44" w:rsidRPr="00BB0E44" w:rsidRDefault="00BB0E44" w:rsidP="000428BA">
      <w:pPr>
        <w:numPr>
          <w:ilvl w:val="0"/>
          <w:numId w:val="2"/>
        </w:numPr>
        <w:spacing w:after="14" w:line="270" w:lineRule="auto"/>
        <w:ind w:left="0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производство социально-значимой продукции и услуг; </w:t>
      </w:r>
    </w:p>
    <w:p w:rsidR="00BB0E44" w:rsidRPr="00BB0E44" w:rsidRDefault="00BB0E44" w:rsidP="000428BA">
      <w:pPr>
        <w:numPr>
          <w:ilvl w:val="0"/>
          <w:numId w:val="2"/>
        </w:numPr>
        <w:spacing w:after="14" w:line="270" w:lineRule="auto"/>
        <w:ind w:left="0" w:right="2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развитие сельскохозяйственного производства; </w:t>
      </w:r>
    </w:p>
    <w:p w:rsidR="00BB0E44" w:rsidRPr="00BB0E44" w:rsidRDefault="00BB0E44" w:rsidP="000428BA">
      <w:pPr>
        <w:numPr>
          <w:ilvl w:val="0"/>
          <w:numId w:val="2"/>
        </w:numPr>
        <w:spacing w:after="14" w:line="270" w:lineRule="auto"/>
        <w:ind w:left="0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строительство социальных и социально значимых объектов; - развитие транспортных коммуникаций, транспорта и связи. </w:t>
      </w:r>
    </w:p>
    <w:p w:rsidR="00BB0E44" w:rsidRPr="00BB0E44" w:rsidRDefault="00BB0E44" w:rsidP="00F51DBF">
      <w:pPr>
        <w:numPr>
          <w:ilvl w:val="1"/>
          <w:numId w:val="3"/>
        </w:numPr>
        <w:spacing w:after="14" w:line="270" w:lineRule="auto"/>
        <w:ind w:left="0" w:right="2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</w:pPr>
      <w:proofErr w:type="spellStart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>Срок</w:t>
      </w:r>
      <w:proofErr w:type="spellEnd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 </w:t>
      </w:r>
      <w:proofErr w:type="spellStart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>предоставления</w:t>
      </w:r>
      <w:proofErr w:type="spellEnd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 </w:t>
      </w:r>
      <w:proofErr w:type="spellStart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>Льготы</w:t>
      </w:r>
      <w:proofErr w:type="spellEnd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 - 3 </w:t>
      </w:r>
      <w:proofErr w:type="spellStart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>года</w:t>
      </w:r>
      <w:proofErr w:type="spellEnd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. </w:t>
      </w:r>
    </w:p>
    <w:p w:rsidR="00BB0E44" w:rsidRPr="00BB0E44" w:rsidRDefault="00BB0E44" w:rsidP="00F51DBF">
      <w:pPr>
        <w:numPr>
          <w:ilvl w:val="1"/>
          <w:numId w:val="3"/>
        </w:numPr>
        <w:spacing w:after="14" w:line="270" w:lineRule="auto"/>
        <w:ind w:left="0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Льгота предоставляется Инвестору один раз в течение срока реализации инвестиционного проекта, включенного в реестр инвестиционных проектов. </w:t>
      </w:r>
    </w:p>
    <w:p w:rsidR="00BB0E44" w:rsidRPr="00BB0E44" w:rsidRDefault="00BB0E44" w:rsidP="00BB0E44">
      <w:pPr>
        <w:spacing w:after="23" w:line="259" w:lineRule="auto"/>
        <w:ind w:left="711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 </w:t>
      </w:r>
    </w:p>
    <w:p w:rsidR="00BB0E44" w:rsidRPr="00BB0E44" w:rsidRDefault="00BB0E44" w:rsidP="00BB0E44">
      <w:pPr>
        <w:spacing w:after="0" w:line="259" w:lineRule="auto"/>
        <w:ind w:left="716" w:right="6" w:hanging="10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2. Условия и порядок </w:t>
      </w:r>
    </w:p>
    <w:p w:rsidR="00BB0E44" w:rsidRPr="00BB0E44" w:rsidRDefault="00BB0E44" w:rsidP="00BB0E44">
      <w:pPr>
        <w:spacing w:after="0" w:line="259" w:lineRule="auto"/>
        <w:ind w:left="716" w:right="1" w:hanging="10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предоставления льгот по земельному налогу </w:t>
      </w:r>
    </w:p>
    <w:p w:rsidR="00BB0E44" w:rsidRPr="00BB0E44" w:rsidRDefault="00BB0E44" w:rsidP="00BB0E44">
      <w:pPr>
        <w:spacing w:after="0" w:line="259" w:lineRule="auto"/>
        <w:ind w:left="771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 </w:t>
      </w:r>
    </w:p>
    <w:p w:rsidR="00BB0E44" w:rsidRPr="00BB0E44" w:rsidRDefault="00BB0E44" w:rsidP="00F51DBF">
      <w:pPr>
        <w:numPr>
          <w:ilvl w:val="1"/>
          <w:numId w:val="4"/>
        </w:numPr>
        <w:spacing w:after="14" w:line="270" w:lineRule="auto"/>
        <w:ind w:left="0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Инвестор вправе претендовать на получение муниципальной поддержки в форме Льготы в случае использования земельного участка, находящегося в собственности либо в постоянном (бессрочном) пользовании, в целях реализации инвестиционного проекта. </w:t>
      </w:r>
    </w:p>
    <w:p w:rsidR="00BB0E44" w:rsidRPr="00BB0E44" w:rsidRDefault="00BB0E44" w:rsidP="00F51DBF">
      <w:pPr>
        <w:numPr>
          <w:ilvl w:val="1"/>
          <w:numId w:val="4"/>
        </w:numPr>
        <w:spacing w:after="14" w:line="270" w:lineRule="auto"/>
        <w:ind w:left="0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Налогоплательщик (юридическое лицо, индивидуальный предприниматель) признается инвестором, имеющим право на предоставление Льготы, на основе налогового соглашения, заключаемого </w:t>
      </w:r>
      <w:proofErr w:type="gramStart"/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>между</w:t>
      </w:r>
      <w:proofErr w:type="gramEnd"/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</w:t>
      </w:r>
    </w:p>
    <w:p w:rsidR="00BB0E44" w:rsidRPr="00BB0E44" w:rsidRDefault="00BB0E44" w:rsidP="00BB0E44">
      <w:pPr>
        <w:spacing w:after="14" w:line="270" w:lineRule="auto"/>
        <w:ind w:left="-15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>Администрацией Б</w:t>
      </w:r>
      <w:r w:rsidR="000428BA">
        <w:rPr>
          <w:rFonts w:ascii="Times New Roman" w:eastAsia="Times New Roman" w:hAnsi="Times New Roman" w:cs="Times New Roman"/>
          <w:color w:val="000000"/>
          <w:sz w:val="26"/>
          <w:lang w:eastAsia="en-US"/>
        </w:rPr>
        <w:t>азинского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сельсовета</w:t>
      </w:r>
      <w:r w:rsidR="000428BA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Аскизского района Республики Хакасия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(далее – Администрация поселения) в лице Главы Б</w:t>
      </w:r>
      <w:r w:rsidR="000428BA">
        <w:rPr>
          <w:rFonts w:ascii="Times New Roman" w:eastAsia="Times New Roman" w:hAnsi="Times New Roman" w:cs="Times New Roman"/>
          <w:color w:val="000000"/>
          <w:sz w:val="26"/>
          <w:lang w:eastAsia="en-US"/>
        </w:rPr>
        <w:t>азинского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сельсовета</w:t>
      </w:r>
      <w:r w:rsidR="000428BA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Аскизского района Республики Хакасия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(далее – Глава поселения) и налогоплательщиком в лице руководителя юридического лица, индивидуального предпринимателя. Налоговая 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lastRenderedPageBreak/>
        <w:t xml:space="preserve">льгота вступает в силу с 1 числа квартала, в котором было заключено налоговое соглашение. </w:t>
      </w:r>
    </w:p>
    <w:p w:rsidR="00BB0E44" w:rsidRPr="00BB0E44" w:rsidRDefault="00BB0E44" w:rsidP="00F51DBF">
      <w:pPr>
        <w:numPr>
          <w:ilvl w:val="1"/>
          <w:numId w:val="4"/>
        </w:numPr>
        <w:spacing w:after="14" w:line="270" w:lineRule="auto"/>
        <w:ind w:left="0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Налоговое соглашение заключается на основе следующих документов, направленных в адрес Администрации </w:t>
      </w:r>
      <w:r w:rsidR="000428BA">
        <w:rPr>
          <w:rFonts w:ascii="Times New Roman" w:eastAsia="Times New Roman" w:hAnsi="Times New Roman" w:cs="Times New Roman"/>
          <w:color w:val="000000"/>
          <w:sz w:val="26"/>
          <w:lang w:eastAsia="en-US"/>
        </w:rPr>
        <w:t>Базинского сельсовета Аскизского района Республики Хакасия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: </w:t>
      </w:r>
    </w:p>
    <w:p w:rsidR="00BB0E44" w:rsidRPr="00BB0E44" w:rsidRDefault="00BB0E44" w:rsidP="00BB0E44">
      <w:pPr>
        <w:spacing w:after="14" w:line="270" w:lineRule="auto"/>
        <w:ind w:left="-15" w:right="2" w:firstLine="701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а) письменное заявление пользователя на имя Главы поселения с просьбой заключить налоговое соглашение с указанием полного фирменного наименования юридического лица, индивидуального предпринимателя, местонахождения, основных видов хозяйственной деятельности, величины уставного капитала (для юридических лиц), вида вкладов в уставный капитал (для юридических лиц); </w:t>
      </w:r>
    </w:p>
    <w:p w:rsidR="00BB0E44" w:rsidRPr="00BB0E44" w:rsidRDefault="00BB0E44" w:rsidP="00BB0E44">
      <w:pPr>
        <w:spacing w:after="14" w:line="270" w:lineRule="auto"/>
        <w:ind w:left="711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б) копия свидетельства о постановке на учет в налоговом органе; </w:t>
      </w:r>
    </w:p>
    <w:p w:rsidR="00BB0E44" w:rsidRPr="00BB0E44" w:rsidRDefault="00BB0E44" w:rsidP="00BB0E44">
      <w:pPr>
        <w:spacing w:after="14" w:line="270" w:lineRule="auto"/>
        <w:ind w:left="-15" w:right="2" w:firstLine="701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в) справка банка, подтверждающая оплату заявленного уставного капитала или акт оценки имущественного вклада в уставный капитал (оригинал или нотариально заверенная копия); </w:t>
      </w:r>
    </w:p>
    <w:p w:rsidR="00BB0E44" w:rsidRPr="00BB0E44" w:rsidRDefault="00BB0E44" w:rsidP="00BB0E44">
      <w:pPr>
        <w:spacing w:after="14" w:line="270" w:lineRule="auto"/>
        <w:ind w:left="711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г) справка из налогового органа об отсутствии задолженности в бюджеты всех </w:t>
      </w:r>
    </w:p>
    <w:p w:rsidR="00BB0E44" w:rsidRPr="00BB0E44" w:rsidRDefault="00BB0E44" w:rsidP="00BB0E44">
      <w:pPr>
        <w:spacing w:after="14" w:line="270" w:lineRule="auto"/>
        <w:ind w:left="-15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уровней по налогам, сборам и иным платежам, а также внебюджетным фондам; </w:t>
      </w:r>
    </w:p>
    <w:p w:rsidR="00BB0E44" w:rsidRPr="00BB0E44" w:rsidRDefault="00BB0E44" w:rsidP="00BB0E44">
      <w:pPr>
        <w:spacing w:after="14" w:line="270" w:lineRule="auto"/>
        <w:ind w:left="711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д) краткое описание (бизнес-план) инвестиционного проекта: </w:t>
      </w:r>
    </w:p>
    <w:p w:rsidR="00BB0E44" w:rsidRPr="00BB0E44" w:rsidRDefault="00BB0E44" w:rsidP="000428BA">
      <w:pPr>
        <w:numPr>
          <w:ilvl w:val="0"/>
          <w:numId w:val="5"/>
        </w:numPr>
        <w:spacing w:after="14" w:line="270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укрупненный перечень вновь создаваемых или модернизируемых основных фондов с указанием срока ввода их в эксплуатацию; </w:t>
      </w:r>
    </w:p>
    <w:p w:rsidR="00BB0E44" w:rsidRPr="00BB0E44" w:rsidRDefault="00BB0E44" w:rsidP="000428BA">
      <w:pPr>
        <w:numPr>
          <w:ilvl w:val="0"/>
          <w:numId w:val="5"/>
        </w:numPr>
        <w:spacing w:after="14" w:line="270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план-график и объемы намечаемых инвестиций; </w:t>
      </w:r>
    </w:p>
    <w:p w:rsidR="00BB0E44" w:rsidRPr="00BB0E44" w:rsidRDefault="00BB0E44" w:rsidP="000428BA">
      <w:pPr>
        <w:numPr>
          <w:ilvl w:val="0"/>
          <w:numId w:val="5"/>
        </w:numPr>
        <w:spacing w:after="14" w:line="270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документ по оценке эквивалента стоимости вносимого имущества (в случае имущественных инвестиций); </w:t>
      </w:r>
    </w:p>
    <w:p w:rsidR="00BB0E44" w:rsidRPr="00BB0E44" w:rsidRDefault="00BB0E44" w:rsidP="000428BA">
      <w:pPr>
        <w:numPr>
          <w:ilvl w:val="0"/>
          <w:numId w:val="5"/>
        </w:numPr>
        <w:spacing w:after="14" w:line="270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proofErr w:type="gramStart"/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описание формы обеспечения налогового соглашения в случае невыполнения инвестиционного проекта (с приложением документов, подтверждающих </w:t>
      </w:r>
      <w:proofErr w:type="gramEnd"/>
    </w:p>
    <w:p w:rsidR="00BB0E44" w:rsidRPr="00BB0E44" w:rsidRDefault="00BB0E44" w:rsidP="00BB0E44">
      <w:pPr>
        <w:spacing w:after="14" w:line="270" w:lineRule="auto"/>
        <w:ind w:left="-15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обеспечение обязательств: гарантии банка, имущественный комплекс); </w:t>
      </w:r>
    </w:p>
    <w:p w:rsidR="00BB0E44" w:rsidRPr="00BB0E44" w:rsidRDefault="00BB0E44" w:rsidP="00BB0E44">
      <w:pPr>
        <w:spacing w:after="14" w:line="270" w:lineRule="auto"/>
        <w:ind w:left="-15" w:right="2" w:firstLine="701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е) письменное обязательство инвестора об установлении на объекте производственных инвестиций средней заработной платы в размере, не ниже сложившегося уровня среднего размера заработной платы по Республики Хакасия (по данным органов статистики), действующего в соответствующем периоде. </w:t>
      </w:r>
    </w:p>
    <w:p w:rsidR="00BB0E44" w:rsidRPr="00BB0E44" w:rsidRDefault="00BB0E44" w:rsidP="00F51DBF">
      <w:pPr>
        <w:numPr>
          <w:ilvl w:val="1"/>
          <w:numId w:val="10"/>
        </w:numPr>
        <w:spacing w:after="14" w:line="270" w:lineRule="auto"/>
        <w:ind w:left="0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Администрация </w:t>
      </w:r>
      <w:r w:rsidR="008140FE">
        <w:rPr>
          <w:rFonts w:ascii="Times New Roman" w:eastAsia="Times New Roman" w:hAnsi="Times New Roman" w:cs="Times New Roman"/>
          <w:color w:val="000000"/>
          <w:sz w:val="26"/>
          <w:lang w:eastAsia="en-US"/>
        </w:rPr>
        <w:t>Базинского сельсовета Аскизского района Республики Хакасия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в течение 15 дней  </w:t>
      </w:r>
      <w:proofErr w:type="gramStart"/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>с даты представления</w:t>
      </w:r>
      <w:proofErr w:type="gramEnd"/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документов в полном объеме рассматривает представленные материалы и дает соответствующее заключение. </w:t>
      </w:r>
    </w:p>
    <w:p w:rsidR="00BB0E44" w:rsidRPr="00BB0E44" w:rsidRDefault="00BB0E44" w:rsidP="00F51DBF">
      <w:pPr>
        <w:numPr>
          <w:ilvl w:val="1"/>
          <w:numId w:val="10"/>
        </w:numPr>
        <w:spacing w:after="14" w:line="270" w:lineRule="auto"/>
        <w:ind w:left="0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>В случае положительного заключения по результатам рассмотрения представленных материалов Администрация</w:t>
      </w:r>
      <w:r w:rsidR="007A2D97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Базинского сельсовета Аскизского района Республики Хакасия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и заявитель подписывают налоговое соглашение.  </w:t>
      </w:r>
    </w:p>
    <w:p w:rsidR="00BB0E44" w:rsidRPr="00BB0E44" w:rsidRDefault="00BB0E44" w:rsidP="00BB0E44">
      <w:pPr>
        <w:spacing w:after="14" w:line="270" w:lineRule="auto"/>
        <w:ind w:left="-15" w:right="2" w:firstLine="701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Налоговое соглашение составляется в 3 экземплярах: 1 экземпляр - заявителю; 1 экземпляр – Администрации </w:t>
      </w:r>
      <w:r w:rsidR="000428BA">
        <w:rPr>
          <w:rFonts w:ascii="Times New Roman" w:eastAsia="Times New Roman" w:hAnsi="Times New Roman" w:cs="Times New Roman"/>
          <w:color w:val="000000"/>
          <w:sz w:val="26"/>
          <w:lang w:eastAsia="en-US"/>
        </w:rPr>
        <w:t>Базинский сельсовета Аскизский район</w:t>
      </w:r>
      <w:r w:rsidR="007A2D97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Республики Хакасия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; 1 экземпляр - в налоговый орган. </w:t>
      </w:r>
    </w:p>
    <w:p w:rsidR="00BB0E44" w:rsidRPr="00BB0E44" w:rsidRDefault="00BB0E44" w:rsidP="00F51DBF">
      <w:pPr>
        <w:numPr>
          <w:ilvl w:val="1"/>
          <w:numId w:val="10"/>
        </w:numPr>
        <w:spacing w:after="14" w:line="270" w:lineRule="auto"/>
        <w:ind w:left="0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>Отказ в заключени</w:t>
      </w:r>
      <w:proofErr w:type="gramStart"/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>и</w:t>
      </w:r>
      <w:proofErr w:type="gramEnd"/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налогового соглашения направляется заявителю в письменной форме с мотивированной причиной отказа. </w:t>
      </w:r>
    </w:p>
    <w:p w:rsidR="00BB0E44" w:rsidRPr="00BB0E44" w:rsidRDefault="00BB0E44" w:rsidP="00F51DBF">
      <w:pPr>
        <w:numPr>
          <w:ilvl w:val="1"/>
          <w:numId w:val="10"/>
        </w:numPr>
        <w:spacing w:after="14" w:line="270" w:lineRule="auto"/>
        <w:ind w:left="0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В случае невыполнения условий, предусмотренных в налоговом соглашении: </w:t>
      </w:r>
    </w:p>
    <w:p w:rsidR="00BB0E44" w:rsidRPr="00BB0E44" w:rsidRDefault="00BB0E44" w:rsidP="000428BA">
      <w:pPr>
        <w:numPr>
          <w:ilvl w:val="0"/>
          <w:numId w:val="5"/>
        </w:numPr>
        <w:spacing w:after="14" w:line="270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срока введения в эксплуатацию объектов производственных инвестиций; </w:t>
      </w:r>
    </w:p>
    <w:p w:rsidR="00BB0E44" w:rsidRPr="00BB0E44" w:rsidRDefault="00BB0E44" w:rsidP="000428BA">
      <w:pPr>
        <w:numPr>
          <w:ilvl w:val="0"/>
          <w:numId w:val="5"/>
        </w:numPr>
        <w:spacing w:after="14" w:line="270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</w:pPr>
      <w:proofErr w:type="spellStart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>уменьшения</w:t>
      </w:r>
      <w:proofErr w:type="spellEnd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 </w:t>
      </w:r>
      <w:proofErr w:type="spellStart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>величины</w:t>
      </w:r>
      <w:proofErr w:type="spellEnd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 </w:t>
      </w:r>
      <w:proofErr w:type="spellStart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>вложенных</w:t>
      </w:r>
      <w:proofErr w:type="spellEnd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 </w:t>
      </w:r>
      <w:proofErr w:type="spellStart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>инвестиций</w:t>
      </w:r>
      <w:proofErr w:type="spellEnd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; </w:t>
      </w:r>
    </w:p>
    <w:p w:rsidR="00BB0E44" w:rsidRPr="00BB0E44" w:rsidRDefault="00BB0E44" w:rsidP="000428BA">
      <w:pPr>
        <w:spacing w:after="14" w:line="270" w:lineRule="auto"/>
        <w:ind w:left="-15" w:right="2" w:firstLine="15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lastRenderedPageBreak/>
        <w:t>-</w:t>
      </w:r>
      <w:r w:rsidR="000428BA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    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досрочного расторжения налогового соглашения пользователем в одностороннем порядке; </w:t>
      </w:r>
    </w:p>
    <w:p w:rsidR="00BB0E44" w:rsidRPr="00BB0E44" w:rsidRDefault="00BB0E44" w:rsidP="000428BA">
      <w:pPr>
        <w:numPr>
          <w:ilvl w:val="0"/>
          <w:numId w:val="5"/>
        </w:numPr>
        <w:spacing w:after="14" w:line="270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установления размера средней заработной платы ниже сложившегося уровня среднего размера заработной платы Республики Хакасия (по данным органов статистики), пользователь в бесспорном порядке выплачивает в бюджет сельского поселения полную сумму налогов, которые не были внесены в течение всего срока пользования льготами по данному налоговому соглашению. </w:t>
      </w:r>
    </w:p>
    <w:p w:rsidR="00BB0E44" w:rsidRPr="00BB0E44" w:rsidRDefault="00BB0E44" w:rsidP="00BB0E44">
      <w:pPr>
        <w:spacing w:after="29" w:line="259" w:lineRule="auto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</w:t>
      </w:r>
    </w:p>
    <w:p w:rsidR="00BB0E44" w:rsidRPr="00BB0E44" w:rsidRDefault="00BB0E44" w:rsidP="00BB0E44">
      <w:pPr>
        <w:spacing w:after="14" w:line="270" w:lineRule="auto"/>
        <w:ind w:left="2243" w:right="2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3. </w:t>
      </w:r>
      <w:proofErr w:type="spellStart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>Ограничения</w:t>
      </w:r>
      <w:proofErr w:type="spellEnd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 </w:t>
      </w:r>
      <w:proofErr w:type="spellStart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>по</w:t>
      </w:r>
      <w:proofErr w:type="spellEnd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 </w:t>
      </w:r>
      <w:proofErr w:type="spellStart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>предоставлению</w:t>
      </w:r>
      <w:proofErr w:type="spellEnd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 </w:t>
      </w:r>
      <w:proofErr w:type="spellStart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>налоговых</w:t>
      </w:r>
      <w:proofErr w:type="spellEnd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 </w:t>
      </w:r>
      <w:proofErr w:type="spellStart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>льгот</w:t>
      </w:r>
      <w:proofErr w:type="spellEnd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 </w:t>
      </w:r>
    </w:p>
    <w:p w:rsidR="00BB0E44" w:rsidRPr="00BB0E44" w:rsidRDefault="00BB0E44" w:rsidP="00BB0E44">
      <w:pPr>
        <w:spacing w:after="0" w:line="259" w:lineRule="auto"/>
        <w:ind w:left="771"/>
        <w:jc w:val="center"/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  </w:t>
      </w:r>
    </w:p>
    <w:p w:rsidR="00BB0E44" w:rsidRPr="00BB0E44" w:rsidRDefault="00BB0E44" w:rsidP="00F51DBF">
      <w:pPr>
        <w:numPr>
          <w:ilvl w:val="1"/>
          <w:numId w:val="9"/>
        </w:numPr>
        <w:spacing w:after="14" w:line="270" w:lineRule="auto"/>
        <w:ind w:left="0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Установить, что сумма выпадающих собственных доходов местного бюджета от налоговых льгот, представленных в соответствии с настоящим Порядком, не может превышать 5% объема фактических доходов бюджета сельского поселения в расчете за 1 год. </w:t>
      </w:r>
    </w:p>
    <w:p w:rsidR="00BB0E44" w:rsidRPr="00BB0E44" w:rsidRDefault="00BB0E44" w:rsidP="00F51DBF">
      <w:pPr>
        <w:numPr>
          <w:ilvl w:val="1"/>
          <w:numId w:val="9"/>
        </w:numPr>
        <w:spacing w:after="14" w:line="270" w:lineRule="auto"/>
        <w:ind w:left="0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При превышении ограничения, установленного пунктом 3.1 Порядка, Глава поселения вносит в Совет депутатов поселения проект решения об ограничении предоставления Льготы при соблюдении следующей последовательности: </w:t>
      </w:r>
    </w:p>
    <w:p w:rsidR="00BB0E44" w:rsidRPr="00BB0E44" w:rsidRDefault="00BB0E44" w:rsidP="00BB0E44">
      <w:pPr>
        <w:numPr>
          <w:ilvl w:val="0"/>
          <w:numId w:val="5"/>
        </w:numPr>
        <w:spacing w:after="14" w:line="270" w:lineRule="auto"/>
        <w:ind w:right="2" w:firstLine="701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снижение до 50% установленной Льготы по земельному налогу; </w:t>
      </w:r>
    </w:p>
    <w:p w:rsidR="00BB0E44" w:rsidRPr="00BB0E44" w:rsidRDefault="00BB0E44" w:rsidP="00BB0E44">
      <w:pPr>
        <w:numPr>
          <w:ilvl w:val="0"/>
          <w:numId w:val="5"/>
        </w:numPr>
        <w:spacing w:after="14" w:line="270" w:lineRule="auto"/>
        <w:ind w:right="2" w:firstLine="701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приостановка в текущем финансовом году действия Льготы, предоставляемой настоящим Порядком. </w:t>
      </w:r>
    </w:p>
    <w:p w:rsidR="00BB0E44" w:rsidRPr="00BB0E44" w:rsidRDefault="00BB0E44" w:rsidP="00F51DBF">
      <w:pPr>
        <w:spacing w:after="14" w:line="270" w:lineRule="auto"/>
        <w:ind w:left="-15" w:right="2" w:firstLine="15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3.3. Снижение льготы по земельному налогу вводится в действие с периода, следующего за отчетным, по итогам которого сумма выпадающих доходов местного бюджета превысила величину, установленную в пункте 3.1. </w:t>
      </w:r>
    </w:p>
    <w:p w:rsidR="00BB0E44" w:rsidRPr="00BB0E44" w:rsidRDefault="00BB0E44" w:rsidP="00BB0E44">
      <w:pPr>
        <w:spacing w:after="14" w:line="270" w:lineRule="auto"/>
        <w:ind w:left="-15" w:right="2" w:firstLine="701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Снижение льготы по земельному налогу устанавливается до конца финансового года. </w:t>
      </w:r>
    </w:p>
    <w:p w:rsidR="00BB0E44" w:rsidRPr="00BB0E44" w:rsidRDefault="00BB0E44" w:rsidP="00BB0E44">
      <w:pPr>
        <w:spacing w:after="29" w:line="259" w:lineRule="auto"/>
        <w:ind w:left="716" w:hanging="10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4. Использование средств, </w:t>
      </w:r>
    </w:p>
    <w:p w:rsidR="00BB0E44" w:rsidRPr="00BB0E44" w:rsidRDefault="00BB0E44" w:rsidP="00BB0E44">
      <w:pPr>
        <w:spacing w:after="14" w:line="270" w:lineRule="auto"/>
        <w:ind w:left="2535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полученных в результате предоставления льгот </w:t>
      </w:r>
    </w:p>
    <w:p w:rsidR="00BB0E44" w:rsidRPr="00BB0E44" w:rsidRDefault="00BB0E44" w:rsidP="00BB0E44">
      <w:pPr>
        <w:spacing w:after="0" w:line="259" w:lineRule="auto"/>
        <w:ind w:left="771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 </w:t>
      </w:r>
    </w:p>
    <w:p w:rsidR="00BB0E44" w:rsidRPr="00BB0E44" w:rsidRDefault="00BB0E44" w:rsidP="00F51DBF">
      <w:pPr>
        <w:numPr>
          <w:ilvl w:val="1"/>
          <w:numId w:val="6"/>
        </w:numPr>
        <w:spacing w:after="14" w:line="270" w:lineRule="auto"/>
        <w:ind w:left="0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Средства, высвобожденные у налогоплательщика в результате использования Льготы, могут быть направлены исключительно на финансирование затрат на развитие предприятия, обеспечение занятости, сохранение и увеличение рабочих мест. </w:t>
      </w:r>
    </w:p>
    <w:p w:rsidR="00BB0E44" w:rsidRPr="00BB0E44" w:rsidRDefault="00BB0E44" w:rsidP="00F51DBF">
      <w:pPr>
        <w:numPr>
          <w:ilvl w:val="1"/>
          <w:numId w:val="6"/>
        </w:numPr>
        <w:spacing w:after="14" w:line="270" w:lineRule="auto"/>
        <w:ind w:left="0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Затратами на развитие предприятия, обеспечение занятости, сохранение и увеличение рабочих мест признаются: </w:t>
      </w:r>
    </w:p>
    <w:p w:rsidR="00BB0E44" w:rsidRPr="00BB0E44" w:rsidRDefault="00BB0E44" w:rsidP="00BB0E44">
      <w:pPr>
        <w:spacing w:after="24" w:line="259" w:lineRule="auto"/>
        <w:ind w:right="5"/>
        <w:jc w:val="right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а) затраты на освоение новых видов продукции, технологических процессов, </w:t>
      </w:r>
    </w:p>
    <w:p w:rsidR="00BB0E44" w:rsidRPr="00BB0E44" w:rsidRDefault="00BB0E44" w:rsidP="00BB0E44">
      <w:pPr>
        <w:spacing w:after="14" w:line="270" w:lineRule="auto"/>
        <w:ind w:left="-15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техническое перевооружение, подготовку и переподготовку кадров; </w:t>
      </w:r>
    </w:p>
    <w:p w:rsidR="00BB0E44" w:rsidRPr="00BB0E44" w:rsidRDefault="000428BA" w:rsidP="00BB0E44">
      <w:pPr>
        <w:spacing w:after="14" w:line="270" w:lineRule="auto"/>
        <w:ind w:left="-15" w:right="2" w:firstLine="701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    </w:t>
      </w:r>
      <w:r w:rsidR="00BB0E44"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б) затраты на долгосрочные инвестиции, связанные с новым строительством, реконструкцией, увеличением производственных мощностей, модернизацией основных фондов. </w:t>
      </w:r>
    </w:p>
    <w:p w:rsidR="00BB0E44" w:rsidRPr="00BB0E44" w:rsidRDefault="00BB0E44" w:rsidP="00BB0E44">
      <w:pPr>
        <w:spacing w:after="26" w:line="259" w:lineRule="auto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</w:t>
      </w:r>
    </w:p>
    <w:p w:rsidR="00BB0E44" w:rsidRPr="00BB0E44" w:rsidRDefault="00BB0E44" w:rsidP="00BB0E44">
      <w:pPr>
        <w:spacing w:after="14" w:line="270" w:lineRule="auto"/>
        <w:ind w:left="2262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5. Контроль и анализ эффективности действия льгот </w:t>
      </w:r>
    </w:p>
    <w:p w:rsidR="00BB0E44" w:rsidRPr="00BB0E44" w:rsidRDefault="00BB0E44" w:rsidP="00BB0E44">
      <w:pPr>
        <w:spacing w:after="20" w:line="259" w:lineRule="auto"/>
        <w:ind w:left="771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 </w:t>
      </w:r>
    </w:p>
    <w:p w:rsidR="00BB0E44" w:rsidRPr="00BB0E44" w:rsidRDefault="00BB0E44" w:rsidP="00F51DBF">
      <w:pPr>
        <w:numPr>
          <w:ilvl w:val="1"/>
          <w:numId w:val="7"/>
        </w:numPr>
        <w:spacing w:after="14" w:line="270" w:lineRule="auto"/>
        <w:ind w:left="0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proofErr w:type="gramStart"/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>Контроль за</w:t>
      </w:r>
      <w:proofErr w:type="gramEnd"/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выполнением налогового   соглашения осуществляет Администрация</w:t>
      </w:r>
      <w:r w:rsidR="000428BA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Базинского сельсовета Аскизского района Республики Хакасия.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</w:t>
      </w:r>
    </w:p>
    <w:p w:rsidR="00BB0E44" w:rsidRPr="00BB0E44" w:rsidRDefault="00BB0E44" w:rsidP="00F51DBF">
      <w:pPr>
        <w:numPr>
          <w:ilvl w:val="1"/>
          <w:numId w:val="7"/>
        </w:numPr>
        <w:spacing w:after="14" w:line="270" w:lineRule="auto"/>
        <w:ind w:left="0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lastRenderedPageBreak/>
        <w:t>Заявители, пользующиеся Льготой, ежегодно (нарастающим итогом) представляют в Администрацию</w:t>
      </w:r>
      <w:r w:rsidR="00CC765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Базинского сельсовета Аскизского района Республики Хакасия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отчет о выполнении инвестиционного проекта: </w:t>
      </w:r>
    </w:p>
    <w:p w:rsidR="00BB0E44" w:rsidRPr="00BB0E44" w:rsidRDefault="00BB0E44" w:rsidP="00BB0E44">
      <w:pPr>
        <w:numPr>
          <w:ilvl w:val="0"/>
          <w:numId w:val="5"/>
        </w:numPr>
        <w:spacing w:after="14" w:line="270" w:lineRule="auto"/>
        <w:ind w:right="2" w:firstLine="701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расчет суммы средств, высвободившихся в результате применения Льготы, с визой налогового органа, составленный в сроки и по формам, установленным налоговым законодательством для соответствующих налогов и сборов, по которым применена Льгота; </w:t>
      </w:r>
    </w:p>
    <w:p w:rsidR="00BB0E44" w:rsidRPr="00BB0E44" w:rsidRDefault="00BB0E44" w:rsidP="00BB0E44">
      <w:pPr>
        <w:numPr>
          <w:ilvl w:val="0"/>
          <w:numId w:val="5"/>
        </w:numPr>
        <w:spacing w:after="14" w:line="270" w:lineRule="auto"/>
        <w:ind w:right="2" w:firstLine="701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сроки и объемы выполненных работ в соответствии с планом-графиком инвестиционного проекта (размер вложенных производственных инвестиций должен быть отражен в формах статистической отчетности); </w:t>
      </w:r>
    </w:p>
    <w:p w:rsidR="00BB0E44" w:rsidRPr="00BB0E44" w:rsidRDefault="00BB0E44" w:rsidP="00BB0E44">
      <w:pPr>
        <w:numPr>
          <w:ilvl w:val="0"/>
          <w:numId w:val="5"/>
        </w:numPr>
        <w:spacing w:after="14" w:line="270" w:lineRule="auto"/>
        <w:ind w:right="2" w:firstLine="701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пояснительную записку, содержащую сведения о состоянии дел по проекту и направлении использования средств, высвободившихся в результате предоставления Льготы. </w:t>
      </w:r>
    </w:p>
    <w:p w:rsidR="00BB0E44" w:rsidRPr="00BB0E44" w:rsidRDefault="00BB0E44" w:rsidP="00F51DBF">
      <w:pPr>
        <w:numPr>
          <w:ilvl w:val="1"/>
          <w:numId w:val="8"/>
        </w:numPr>
        <w:spacing w:after="14" w:line="270" w:lineRule="auto"/>
        <w:ind w:left="0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Сведения, указанные в п. 5.2, должны быть представлены в сроки, предусмотренные законодательством для сдачи отчетов по соответствующим налогам и сборам, по которым применена Льгота. </w:t>
      </w:r>
    </w:p>
    <w:p w:rsidR="00BB0E44" w:rsidRPr="00BB0E44" w:rsidRDefault="00BB0E44" w:rsidP="00F51DBF">
      <w:pPr>
        <w:numPr>
          <w:ilvl w:val="1"/>
          <w:numId w:val="8"/>
        </w:numPr>
        <w:spacing w:after="14" w:line="270" w:lineRule="auto"/>
        <w:ind w:left="0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>Администрация</w:t>
      </w:r>
      <w:r w:rsidR="00CC765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Базинского сельсовета Аскизского района Республики Хакасия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 ежегодно составляет аналитическую справку о результатах действия Льготы, содержащую следующую информацию: </w:t>
      </w:r>
    </w:p>
    <w:p w:rsidR="00BB0E44" w:rsidRPr="00BB0E44" w:rsidRDefault="00BB0E44" w:rsidP="00CC7654">
      <w:pPr>
        <w:numPr>
          <w:ilvl w:val="0"/>
          <w:numId w:val="5"/>
        </w:numPr>
        <w:spacing w:after="14" w:line="270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</w:pPr>
      <w:proofErr w:type="spellStart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>перечень</w:t>
      </w:r>
      <w:proofErr w:type="spellEnd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 </w:t>
      </w:r>
      <w:proofErr w:type="spellStart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>налогоплательщиков</w:t>
      </w:r>
      <w:proofErr w:type="spellEnd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, </w:t>
      </w:r>
      <w:proofErr w:type="spellStart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>пользующихся</w:t>
      </w:r>
      <w:proofErr w:type="spellEnd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 </w:t>
      </w:r>
      <w:proofErr w:type="spellStart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>Льготой</w:t>
      </w:r>
      <w:proofErr w:type="spellEnd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; </w:t>
      </w:r>
    </w:p>
    <w:p w:rsidR="00BB0E44" w:rsidRPr="00BB0E44" w:rsidRDefault="00BB0E44" w:rsidP="00CC7654">
      <w:pPr>
        <w:spacing w:after="14" w:line="270" w:lineRule="auto"/>
        <w:ind w:left="-15" w:right="2" w:firstLine="15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-сумма средств, высвободившихся у налогоплательщиков в результате предоставления Льготы, и направление их использования; </w:t>
      </w:r>
    </w:p>
    <w:p w:rsidR="00BB0E44" w:rsidRPr="00BB0E44" w:rsidRDefault="00BB0E44" w:rsidP="00CC7654">
      <w:pPr>
        <w:numPr>
          <w:ilvl w:val="0"/>
          <w:numId w:val="5"/>
        </w:numPr>
        <w:spacing w:after="14" w:line="270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выводы о целесообразности применения установленной Льготы. </w:t>
      </w:r>
    </w:p>
    <w:p w:rsidR="00BB0E44" w:rsidRPr="00BB0E44" w:rsidRDefault="00BB0E44" w:rsidP="00F51DBF">
      <w:pPr>
        <w:spacing w:after="14" w:line="270" w:lineRule="auto"/>
        <w:ind w:left="-15" w:right="2" w:firstLine="15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5.5. Аналитическая справка по результатам финансового года ежегодно предоставляется Совету. </w:t>
      </w:r>
    </w:p>
    <w:p w:rsidR="00BB0E44" w:rsidRPr="00BB0E44" w:rsidRDefault="00BB0E44" w:rsidP="00BB0E44">
      <w:pPr>
        <w:spacing w:after="0" w:line="259" w:lineRule="auto"/>
        <w:ind w:left="711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 </w:t>
      </w:r>
    </w:p>
    <w:p w:rsidR="00BB0E44" w:rsidRPr="00BB0E44" w:rsidRDefault="00BB0E44" w:rsidP="00BB0E44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</w:t>
      </w:r>
    </w:p>
    <w:p w:rsidR="00BB0E44" w:rsidRPr="00BB0E44" w:rsidRDefault="00BB0E44" w:rsidP="00BB0E44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</w:t>
      </w:r>
    </w:p>
    <w:p w:rsidR="00BB0E44" w:rsidRPr="00BB0E44" w:rsidRDefault="00BB0E44" w:rsidP="00BB0E44">
      <w:pPr>
        <w:spacing w:after="0" w:line="259" w:lineRule="auto"/>
        <w:ind w:left="2894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</w:t>
      </w:r>
    </w:p>
    <w:p w:rsidR="00BB0E44" w:rsidRPr="00BB0E44" w:rsidRDefault="00BB0E44" w:rsidP="00BB0E44">
      <w:pPr>
        <w:spacing w:after="0" w:line="259" w:lineRule="auto"/>
        <w:ind w:left="2889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</w:t>
      </w:r>
    </w:p>
    <w:p w:rsidR="00BB0E44" w:rsidRPr="00BB0E44" w:rsidRDefault="00BB0E44" w:rsidP="00BB0E44">
      <w:pPr>
        <w:spacing w:after="0" w:line="259" w:lineRule="auto"/>
        <w:ind w:left="2889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</w:t>
      </w:r>
    </w:p>
    <w:p w:rsidR="00BB0E44" w:rsidRPr="00BB0E44" w:rsidRDefault="00BB0E44" w:rsidP="00BB0E44">
      <w:pPr>
        <w:spacing w:after="0" w:line="259" w:lineRule="auto"/>
        <w:ind w:left="2889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</w:t>
      </w:r>
    </w:p>
    <w:p w:rsidR="00BB0E44" w:rsidRPr="00BB0E44" w:rsidRDefault="00BB0E44" w:rsidP="00BB0E44">
      <w:pPr>
        <w:spacing w:after="0" w:line="259" w:lineRule="auto"/>
        <w:ind w:left="2889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</w:t>
      </w:r>
    </w:p>
    <w:p w:rsidR="00BB0E44" w:rsidRPr="00BB0E44" w:rsidRDefault="00BB0E44" w:rsidP="00BB0E44">
      <w:pPr>
        <w:spacing w:after="0" w:line="259" w:lineRule="auto"/>
        <w:ind w:left="2889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</w:t>
      </w:r>
    </w:p>
    <w:p w:rsidR="00BB0E44" w:rsidRPr="00BB0E44" w:rsidRDefault="00BB0E44" w:rsidP="00BB0E44">
      <w:pPr>
        <w:spacing w:after="0" w:line="259" w:lineRule="auto"/>
        <w:ind w:left="2889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</w:t>
      </w:r>
    </w:p>
    <w:p w:rsidR="00BB0E44" w:rsidRPr="00BB0E44" w:rsidRDefault="00BB0E44" w:rsidP="00BB0E44">
      <w:pPr>
        <w:spacing w:after="0" w:line="259" w:lineRule="auto"/>
        <w:ind w:left="2889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</w:t>
      </w:r>
    </w:p>
    <w:p w:rsidR="00BB0E44" w:rsidRPr="00BB0E44" w:rsidRDefault="00BB0E44" w:rsidP="00BB0E44">
      <w:pPr>
        <w:spacing w:after="0" w:line="259" w:lineRule="auto"/>
        <w:ind w:left="2889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</w:t>
      </w:r>
    </w:p>
    <w:p w:rsidR="00BB0E44" w:rsidRPr="00BB0E44" w:rsidRDefault="00BB0E44" w:rsidP="00BB0E44">
      <w:pPr>
        <w:spacing w:after="0" w:line="259" w:lineRule="auto"/>
        <w:ind w:left="2889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</w:t>
      </w:r>
    </w:p>
    <w:p w:rsidR="00BB0E44" w:rsidRPr="00BB0E44" w:rsidRDefault="00BB0E44" w:rsidP="00BB0E44">
      <w:pPr>
        <w:spacing w:after="0" w:line="259" w:lineRule="auto"/>
        <w:ind w:left="2889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</w:t>
      </w:r>
    </w:p>
    <w:p w:rsidR="00BB0E44" w:rsidRPr="00BB0E44" w:rsidRDefault="00BB0E44" w:rsidP="00BB0E44">
      <w:pPr>
        <w:spacing w:after="0" w:line="259" w:lineRule="auto"/>
        <w:ind w:left="2889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</w:t>
      </w:r>
    </w:p>
    <w:p w:rsidR="00BB0E44" w:rsidRPr="00BB0E44" w:rsidRDefault="00BB0E44" w:rsidP="00BB0E44">
      <w:pPr>
        <w:spacing w:after="0" w:line="259" w:lineRule="auto"/>
        <w:ind w:left="2889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</w:t>
      </w:r>
    </w:p>
    <w:p w:rsidR="00BB0E44" w:rsidRPr="00BB0E44" w:rsidRDefault="00BB0E44" w:rsidP="00BB0E44">
      <w:pPr>
        <w:spacing w:after="0" w:line="259" w:lineRule="auto"/>
        <w:ind w:left="2889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</w:t>
      </w:r>
    </w:p>
    <w:p w:rsidR="00BB0E44" w:rsidRPr="00BB0E44" w:rsidRDefault="00BB0E44" w:rsidP="00BB0E44">
      <w:pPr>
        <w:spacing w:after="0" w:line="259" w:lineRule="auto"/>
        <w:ind w:left="2889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</w:t>
      </w:r>
    </w:p>
    <w:p w:rsidR="00BB0E44" w:rsidRPr="00BB0E44" w:rsidRDefault="00BB0E44" w:rsidP="00BB0E44">
      <w:pPr>
        <w:spacing w:after="0" w:line="259" w:lineRule="auto"/>
        <w:ind w:left="2889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</w:t>
      </w:r>
    </w:p>
    <w:p w:rsidR="00BB0E44" w:rsidRPr="00BB0E44" w:rsidRDefault="00BB0E44" w:rsidP="00BB0E44">
      <w:pPr>
        <w:spacing w:after="0" w:line="259" w:lineRule="auto"/>
        <w:ind w:left="2889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</w:t>
      </w:r>
    </w:p>
    <w:p w:rsidR="00BB0E44" w:rsidRPr="00BB0E44" w:rsidRDefault="00BB0E44" w:rsidP="00CC7654">
      <w:pPr>
        <w:spacing w:after="0" w:line="259" w:lineRule="auto"/>
        <w:ind w:left="2889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4"/>
          <w:lang w:eastAsia="en-US"/>
        </w:rPr>
        <w:lastRenderedPageBreak/>
        <w:t xml:space="preserve"> </w:t>
      </w:r>
      <w:r w:rsidR="00CC7654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                    </w:t>
      </w:r>
      <w:r w:rsidR="001A68A8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  </w:t>
      </w:r>
      <w:r w:rsidR="00CC7654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</w:t>
      </w:r>
      <w:r w:rsidRPr="00BB0E44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Приложение №2  </w:t>
      </w:r>
    </w:p>
    <w:p w:rsidR="00204E97" w:rsidRDefault="00BB0E44" w:rsidP="00BB0E44">
      <w:pPr>
        <w:spacing w:after="6" w:line="266" w:lineRule="auto"/>
        <w:ind w:left="6233" w:right="408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4"/>
          <w:lang w:eastAsia="en-US"/>
        </w:rPr>
        <w:t>к решению Совета депутатов Б</w:t>
      </w:r>
      <w:r w:rsidR="00F51DBF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азинского </w:t>
      </w:r>
      <w:r w:rsidRPr="00BB0E44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сельсовета </w:t>
      </w:r>
    </w:p>
    <w:p w:rsidR="00BB0E44" w:rsidRPr="00BB0E44" w:rsidRDefault="00BB0E44" w:rsidP="00BB0E44">
      <w:pPr>
        <w:spacing w:after="6" w:line="266" w:lineRule="auto"/>
        <w:ind w:left="6233" w:right="408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4"/>
          <w:lang w:eastAsia="en-US"/>
        </w:rPr>
        <w:t>от</w:t>
      </w:r>
      <w:r w:rsidR="00204E97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15 октября 2025г.</w:t>
      </w:r>
      <w:r w:rsidRPr="00BB0E44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 № </w:t>
      </w:r>
      <w:r w:rsidR="00204E97">
        <w:rPr>
          <w:rFonts w:ascii="Times New Roman" w:eastAsia="Times New Roman" w:hAnsi="Times New Roman" w:cs="Times New Roman"/>
          <w:color w:val="000000"/>
          <w:sz w:val="24"/>
          <w:lang w:eastAsia="en-US"/>
        </w:rPr>
        <w:t>____</w:t>
      </w:r>
    </w:p>
    <w:p w:rsidR="00BB0E44" w:rsidRPr="00BB0E44" w:rsidRDefault="00BB0E44" w:rsidP="00BB0E44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 </w:t>
      </w:r>
    </w:p>
    <w:p w:rsidR="00BB0E44" w:rsidRPr="00BB0E44" w:rsidRDefault="00BB0E44" w:rsidP="00BB0E44">
      <w:pPr>
        <w:spacing w:after="24" w:line="259" w:lineRule="auto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 </w:t>
      </w:r>
    </w:p>
    <w:p w:rsidR="00BB0E44" w:rsidRPr="00BB0E44" w:rsidRDefault="00BB0E44" w:rsidP="00BB0E44">
      <w:pPr>
        <w:spacing w:after="0" w:line="259" w:lineRule="auto"/>
        <w:ind w:left="716" w:right="717" w:hanging="10"/>
        <w:jc w:val="center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НАЛОГОВОЕ СОГЛАШЕНИЕ </w:t>
      </w:r>
    </w:p>
    <w:p w:rsidR="00BB0E44" w:rsidRPr="00BB0E44" w:rsidRDefault="00F51DBF" w:rsidP="00BB0E44">
      <w:pPr>
        <w:spacing w:after="14" w:line="270" w:lineRule="auto"/>
        <w:ind w:left="-15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6"/>
          <w:lang w:eastAsia="en-US"/>
        </w:rPr>
        <w:t>с. Нижняя База</w:t>
      </w:r>
      <w:r w:rsidR="00BB0E44"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                                                                                      «___» __________ г. </w:t>
      </w:r>
      <w:proofErr w:type="gramEnd"/>
    </w:p>
    <w:p w:rsidR="00BB0E44" w:rsidRPr="00BB0E44" w:rsidRDefault="00BB0E44" w:rsidP="00BB0E44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</w:t>
      </w:r>
    </w:p>
    <w:p w:rsidR="00BB0E44" w:rsidRPr="00BB0E44" w:rsidRDefault="00BB0E44" w:rsidP="00BB0E44">
      <w:pPr>
        <w:spacing w:after="14" w:line="270" w:lineRule="auto"/>
        <w:ind w:left="-15" w:right="2" w:firstLine="567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>Администрация</w:t>
      </w:r>
      <w:r w:rsidR="00E27ED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</w:t>
      </w:r>
      <w:r w:rsidR="00F51DBF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Базинского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сельсовета Аскизского муниципального района Республики Хакасия  (далее - Администрация) в лице Главы Б</w:t>
      </w:r>
      <w:r w:rsidR="00F51DBF">
        <w:rPr>
          <w:rFonts w:ascii="Times New Roman" w:eastAsia="Times New Roman" w:hAnsi="Times New Roman" w:cs="Times New Roman"/>
          <w:color w:val="000000"/>
          <w:sz w:val="26"/>
          <w:lang w:eastAsia="en-US"/>
        </w:rPr>
        <w:t>азинского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сельсовета</w:t>
      </w:r>
      <w:r w:rsidR="00F51DBF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Аскизского района Республики Хакасия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______________________________, действующего на основании Устава муниципального образования, и __________________ (далее - Налогоплательщик) в лице __________________, действующего на основании _____________, руководствуясь решением Б</w:t>
      </w:r>
      <w:r w:rsidR="00F51DBF">
        <w:rPr>
          <w:rFonts w:ascii="Times New Roman" w:eastAsia="Times New Roman" w:hAnsi="Times New Roman" w:cs="Times New Roman"/>
          <w:color w:val="000000"/>
          <w:sz w:val="26"/>
          <w:lang w:eastAsia="en-US"/>
        </w:rPr>
        <w:t>азинского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сельсовета от ______20__г. № ___, заключили настоящее соглашение о нижеследующем: </w:t>
      </w:r>
    </w:p>
    <w:p w:rsidR="00BB0E44" w:rsidRPr="00BB0E44" w:rsidRDefault="00BB0E44" w:rsidP="00BB0E44">
      <w:pPr>
        <w:numPr>
          <w:ilvl w:val="0"/>
          <w:numId w:val="11"/>
        </w:numPr>
        <w:spacing w:after="14" w:line="270" w:lineRule="auto"/>
        <w:ind w:right="2" w:firstLine="567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Предоставить Налогоплательщику на условиях, предусмотренных настоящим соглашением, налоговую льготу по земельному налогу (далее - налоговую льготу) в рамках реализации инвестиционного проекта: _______ (наименование инвестиционного проекта) _________ на срок _________________. </w:t>
      </w:r>
    </w:p>
    <w:p w:rsidR="00BB0E44" w:rsidRPr="00BB0E44" w:rsidRDefault="00BB0E44" w:rsidP="00BB0E44">
      <w:pPr>
        <w:numPr>
          <w:ilvl w:val="0"/>
          <w:numId w:val="11"/>
        </w:numPr>
        <w:spacing w:after="14" w:line="270" w:lineRule="auto"/>
        <w:ind w:right="2" w:firstLine="567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>Налогоплательщик обязуется ежегодно (нарастающим итогом) со дня подписания настоящего Соглашения представлять в Администрацию</w:t>
      </w:r>
      <w:r w:rsidR="00396290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Базинского сельсовета Аскизского района Республики Хакасия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отчет о выполнении инвестиционного проекта: </w:t>
      </w:r>
    </w:p>
    <w:p w:rsidR="00BB0E44" w:rsidRPr="00BB0E44" w:rsidRDefault="00BB0E44" w:rsidP="00BB0E44">
      <w:pPr>
        <w:numPr>
          <w:ilvl w:val="0"/>
          <w:numId w:val="12"/>
        </w:numPr>
        <w:spacing w:after="14" w:line="270" w:lineRule="auto"/>
        <w:ind w:right="2" w:firstLine="567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расчет суммы средств, высвободившихся в результате применения налоговой льготы с визой налоговой инспекции, составленный в сроки и по форме, установленным налоговым законодательством для соответствующих налогов и сборов, по которым применена налоговая льгота; </w:t>
      </w:r>
    </w:p>
    <w:p w:rsidR="00BB0E44" w:rsidRPr="00BB0E44" w:rsidRDefault="00BB0E44" w:rsidP="00BB0E44">
      <w:pPr>
        <w:numPr>
          <w:ilvl w:val="0"/>
          <w:numId w:val="12"/>
        </w:numPr>
        <w:spacing w:after="14" w:line="270" w:lineRule="auto"/>
        <w:ind w:right="2" w:firstLine="567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сроки и объемы выполненных работ в соответствии с планом-графиком инвестиционного проекта (размер вложенных производственных инвестиций должен быть отражен в формах статистической отчетности); </w:t>
      </w:r>
    </w:p>
    <w:p w:rsidR="00BB0E44" w:rsidRPr="00BB0E44" w:rsidRDefault="00BB0E44" w:rsidP="00BB0E44">
      <w:pPr>
        <w:numPr>
          <w:ilvl w:val="0"/>
          <w:numId w:val="12"/>
        </w:numPr>
        <w:spacing w:after="14" w:line="270" w:lineRule="auto"/>
        <w:ind w:right="2" w:firstLine="567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пояснительную записку, содержащую сведения о состоянии дел по проекту и направлении использования средств, высвободившихся в результате предоставления налоговой льготы. </w:t>
      </w:r>
    </w:p>
    <w:p w:rsidR="00BB0E44" w:rsidRPr="00BB0E44" w:rsidRDefault="00BB0E44" w:rsidP="00BB0E44">
      <w:pPr>
        <w:spacing w:after="14" w:line="270" w:lineRule="auto"/>
        <w:ind w:left="567" w:right="2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3. В случае невыполнения следующих условий: </w:t>
      </w:r>
    </w:p>
    <w:p w:rsidR="00BB0E44" w:rsidRPr="00BB0E44" w:rsidRDefault="00BB0E44" w:rsidP="00BB0E44">
      <w:pPr>
        <w:numPr>
          <w:ilvl w:val="0"/>
          <w:numId w:val="13"/>
        </w:numPr>
        <w:spacing w:after="14" w:line="270" w:lineRule="auto"/>
        <w:ind w:right="2" w:firstLine="567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срока введения в эксплуатацию объекта производственных инвестиций; </w:t>
      </w:r>
    </w:p>
    <w:p w:rsidR="00BB0E44" w:rsidRPr="00BB0E44" w:rsidRDefault="00BB0E44" w:rsidP="00BB0E44">
      <w:pPr>
        <w:numPr>
          <w:ilvl w:val="0"/>
          <w:numId w:val="13"/>
        </w:numPr>
        <w:spacing w:after="14" w:line="270" w:lineRule="auto"/>
        <w:ind w:right="2" w:firstLine="567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</w:pPr>
      <w:proofErr w:type="spellStart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>уменьшения</w:t>
      </w:r>
      <w:proofErr w:type="spellEnd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 </w:t>
      </w:r>
      <w:proofErr w:type="spellStart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>величины</w:t>
      </w:r>
      <w:proofErr w:type="spellEnd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 </w:t>
      </w:r>
      <w:proofErr w:type="spellStart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>вложенных</w:t>
      </w:r>
      <w:proofErr w:type="spellEnd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 </w:t>
      </w:r>
      <w:proofErr w:type="spellStart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>инвестиций</w:t>
      </w:r>
      <w:proofErr w:type="spellEnd"/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; </w:t>
      </w:r>
    </w:p>
    <w:p w:rsidR="00BB0E44" w:rsidRPr="00BB0E44" w:rsidRDefault="00BB0E44" w:rsidP="00BB0E44">
      <w:pPr>
        <w:numPr>
          <w:ilvl w:val="0"/>
          <w:numId w:val="13"/>
        </w:numPr>
        <w:spacing w:after="14" w:line="270" w:lineRule="auto"/>
        <w:ind w:right="2" w:firstLine="567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досрочного расторжения налогового соглашения налогоплательщиком в одностороннем порядке; </w:t>
      </w:r>
    </w:p>
    <w:p w:rsidR="00BB0E44" w:rsidRPr="00BB0E44" w:rsidRDefault="00BB0E44" w:rsidP="00BB0E44">
      <w:pPr>
        <w:numPr>
          <w:ilvl w:val="0"/>
          <w:numId w:val="13"/>
        </w:numPr>
        <w:spacing w:after="14" w:line="270" w:lineRule="auto"/>
        <w:ind w:right="2" w:firstLine="567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установления среднего размера заработной платы не ниже сложившегося уровня среднего размера заработной платы по Брянской области (по данным органов статистики), действующего на данный период; </w:t>
      </w:r>
    </w:p>
    <w:p w:rsidR="00BB0E44" w:rsidRPr="00BB0E44" w:rsidRDefault="00BB0E44" w:rsidP="00BB0E44">
      <w:pPr>
        <w:numPr>
          <w:ilvl w:val="0"/>
          <w:numId w:val="13"/>
        </w:numPr>
        <w:spacing w:after="14" w:line="270" w:lineRule="auto"/>
        <w:ind w:right="2" w:firstLine="567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>непредставления в Администрацию</w:t>
      </w:r>
      <w:r w:rsidR="00396290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Базинского сельсовета Аскизского района Республики Хакасия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сведений, предусмотренных п.2 настоящего соглашения, 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lastRenderedPageBreak/>
        <w:t>налогоплательщик в бесспорном порядке выплачивает в бюджет</w:t>
      </w:r>
      <w:r w:rsidR="00396290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Администрации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Б</w:t>
      </w:r>
      <w:r w:rsidR="00841DE5">
        <w:rPr>
          <w:rFonts w:ascii="Times New Roman" w:eastAsia="Times New Roman" w:hAnsi="Times New Roman" w:cs="Times New Roman"/>
          <w:color w:val="000000"/>
          <w:sz w:val="26"/>
          <w:lang w:eastAsia="en-US"/>
        </w:rPr>
        <w:t>азинского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сельсовета</w:t>
      </w:r>
      <w:r w:rsidR="00841DE5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Аскизского района Республики Хакасия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полную сумму налогов, которые не были внесены в течение всего срока пользования налоговой льготой по данному соглашению. </w:t>
      </w:r>
    </w:p>
    <w:p w:rsidR="00BB0E44" w:rsidRPr="00BB0E44" w:rsidRDefault="00BB0E44" w:rsidP="00BB0E44">
      <w:pPr>
        <w:numPr>
          <w:ilvl w:val="0"/>
          <w:numId w:val="14"/>
        </w:numPr>
        <w:spacing w:after="14" w:line="270" w:lineRule="auto"/>
        <w:ind w:right="2" w:firstLine="567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>Администрация</w:t>
      </w:r>
      <w:r w:rsidR="00396290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Базинского сельсовета Аскизского района Республики Хакасия 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вправе частично или полностью приостановить действие налоговой льготы, предусмотренной настоящим соглашением, если сумма выпадающих собственных доходов местного бюджета от применения налоговой льготы превысит 5 % объема фактических доходов бюджета </w:t>
      </w:r>
      <w:r w:rsidR="00396290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Администрации 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>Б</w:t>
      </w:r>
      <w:r w:rsidR="00841DE5">
        <w:rPr>
          <w:rFonts w:ascii="Times New Roman" w:eastAsia="Times New Roman" w:hAnsi="Times New Roman" w:cs="Times New Roman"/>
          <w:color w:val="000000"/>
          <w:sz w:val="26"/>
          <w:lang w:eastAsia="en-US"/>
        </w:rPr>
        <w:t>азинского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сельсовета</w:t>
      </w:r>
      <w:r w:rsidR="00396290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Аскизского района Республики Хакасия</w:t>
      </w: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за 1 год. </w:t>
      </w:r>
    </w:p>
    <w:p w:rsidR="00BB0E44" w:rsidRPr="00BB0E44" w:rsidRDefault="00BB0E44" w:rsidP="00BB0E44">
      <w:pPr>
        <w:numPr>
          <w:ilvl w:val="0"/>
          <w:numId w:val="14"/>
        </w:numPr>
        <w:spacing w:after="14" w:line="270" w:lineRule="auto"/>
        <w:ind w:right="2" w:firstLine="567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Итоговый отчет должен быть представлен Налогоплательщиком на согласование не позднее 14 рабочих дней со дня окончания действия налоговой льготы, предусмотренной настоящим соглашением. </w:t>
      </w:r>
    </w:p>
    <w:p w:rsidR="00BB0E44" w:rsidRPr="00BB0E44" w:rsidRDefault="00BB0E44" w:rsidP="00BB0E44">
      <w:pPr>
        <w:numPr>
          <w:ilvl w:val="0"/>
          <w:numId w:val="14"/>
        </w:numPr>
        <w:spacing w:after="14" w:line="270" w:lineRule="auto"/>
        <w:ind w:right="2" w:firstLine="567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Итоговый отчет должен быть рассмотрен согласующими сторонами в срок, не превышающий 30 календарных дней со дня его подачи. </w:t>
      </w:r>
    </w:p>
    <w:p w:rsidR="00BB0E44" w:rsidRPr="00BB0E44" w:rsidRDefault="00BB0E44" w:rsidP="00BB0E44">
      <w:pPr>
        <w:numPr>
          <w:ilvl w:val="0"/>
          <w:numId w:val="14"/>
        </w:numPr>
        <w:spacing w:after="14" w:line="270" w:lineRule="auto"/>
        <w:ind w:right="2" w:firstLine="567"/>
        <w:jc w:val="both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Условия настоящего соглашения считаются полностью исполненными после истечения срока предоставления налоговой льготы и утверждения Администрацией итогового отчета. </w:t>
      </w:r>
    </w:p>
    <w:p w:rsidR="00BB0E44" w:rsidRPr="00BB0E44" w:rsidRDefault="00BB0E44" w:rsidP="00BB0E44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 </w:t>
      </w:r>
    </w:p>
    <w:p w:rsidR="00BB0E44" w:rsidRPr="00BB0E44" w:rsidRDefault="00BB0E44" w:rsidP="00BB0E44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6"/>
          <w:lang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 </w:t>
      </w:r>
    </w:p>
    <w:tbl>
      <w:tblPr>
        <w:tblW w:w="9774" w:type="dxa"/>
        <w:tblCellMar>
          <w:top w:w="49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5"/>
        <w:gridCol w:w="3829"/>
      </w:tblGrid>
      <w:tr w:rsidR="00BB0E44" w:rsidRPr="00BB0E44" w:rsidTr="00653A85">
        <w:trPr>
          <w:trHeight w:val="882"/>
        </w:trPr>
        <w:tc>
          <w:tcPr>
            <w:tcW w:w="5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96290" w:rsidRDefault="00BB0E44" w:rsidP="00BB0E44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  <w:lang w:eastAsia="en-US"/>
              </w:rPr>
            </w:pPr>
            <w:r w:rsidRPr="00BB0E44">
              <w:rPr>
                <w:rFonts w:ascii="Times New Roman" w:eastAsia="Times New Roman" w:hAnsi="Times New Roman" w:cs="Times New Roman"/>
                <w:color w:val="000000"/>
                <w:sz w:val="26"/>
                <w:lang w:eastAsia="en-US"/>
              </w:rPr>
              <w:t xml:space="preserve">Глава </w:t>
            </w:r>
            <w:r w:rsidR="00396290">
              <w:rPr>
                <w:rFonts w:ascii="Times New Roman" w:eastAsia="Times New Roman" w:hAnsi="Times New Roman" w:cs="Times New Roman"/>
                <w:color w:val="000000"/>
                <w:sz w:val="26"/>
                <w:lang w:eastAsia="en-US"/>
              </w:rPr>
              <w:t xml:space="preserve">Базинского </w:t>
            </w:r>
            <w:r w:rsidRPr="00BB0E44">
              <w:rPr>
                <w:rFonts w:ascii="Times New Roman" w:eastAsia="Times New Roman" w:hAnsi="Times New Roman" w:cs="Times New Roman"/>
                <w:color w:val="000000"/>
                <w:sz w:val="26"/>
                <w:lang w:eastAsia="en-US"/>
              </w:rPr>
              <w:t xml:space="preserve"> сельсовета</w:t>
            </w:r>
            <w:r w:rsidR="00396290">
              <w:rPr>
                <w:rFonts w:ascii="Times New Roman" w:eastAsia="Times New Roman" w:hAnsi="Times New Roman" w:cs="Times New Roman"/>
                <w:color w:val="000000"/>
                <w:sz w:val="26"/>
                <w:lang w:eastAsia="en-US"/>
              </w:rPr>
              <w:t xml:space="preserve"> Аскизского</w:t>
            </w:r>
          </w:p>
          <w:p w:rsidR="00BB0E44" w:rsidRPr="00BB0E44" w:rsidRDefault="00396290" w:rsidP="00BB0E44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lang w:eastAsia="en-US"/>
              </w:rPr>
              <w:t>Района Республики Хакасия</w:t>
            </w:r>
            <w:r w:rsidR="00BB0E44" w:rsidRPr="00BB0E44">
              <w:rPr>
                <w:rFonts w:ascii="Times New Roman" w:eastAsia="Times New Roman" w:hAnsi="Times New Roman" w:cs="Times New Roman"/>
                <w:color w:val="000000"/>
                <w:sz w:val="26"/>
                <w:lang w:eastAsia="en-US"/>
              </w:rPr>
              <w:t xml:space="preserve">  </w:t>
            </w:r>
          </w:p>
          <w:p w:rsidR="00BB0E44" w:rsidRPr="00BB0E44" w:rsidRDefault="00BB0E44" w:rsidP="00BB0E44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  <w:lang w:eastAsia="en-US"/>
              </w:rPr>
            </w:pPr>
            <w:r w:rsidRPr="00BB0E44">
              <w:rPr>
                <w:rFonts w:ascii="Times New Roman" w:eastAsia="Times New Roman" w:hAnsi="Times New Roman" w:cs="Times New Roman"/>
                <w:color w:val="000000"/>
                <w:sz w:val="26"/>
                <w:lang w:eastAsia="en-US"/>
              </w:rPr>
              <w:t xml:space="preserve">__________ /_______________/             </w:t>
            </w:r>
          </w:p>
          <w:p w:rsidR="00BB0E44" w:rsidRPr="00BB0E44" w:rsidRDefault="00BB0E44" w:rsidP="00BB0E44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  <w:lang w:eastAsia="en-US"/>
              </w:rPr>
            </w:pPr>
            <w:r w:rsidRPr="00BB0E44">
              <w:rPr>
                <w:rFonts w:ascii="Times New Roman" w:eastAsia="Times New Roman" w:hAnsi="Times New Roman" w:cs="Times New Roman"/>
                <w:color w:val="000000"/>
                <w:sz w:val="26"/>
                <w:lang w:eastAsia="en-US"/>
              </w:rPr>
              <w:t xml:space="preserve">                                              М.П.                    </w:t>
            </w: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0E44" w:rsidRDefault="00BB0E44" w:rsidP="00BB0E44">
            <w:pPr>
              <w:spacing w:after="0" w:line="259" w:lineRule="auto"/>
              <w:ind w:left="278"/>
              <w:rPr>
                <w:rFonts w:ascii="Times New Roman" w:eastAsia="Times New Roman" w:hAnsi="Times New Roman" w:cs="Times New Roman"/>
                <w:color w:val="000000"/>
                <w:sz w:val="26"/>
                <w:lang w:eastAsia="en-US"/>
              </w:rPr>
            </w:pPr>
            <w:r w:rsidRPr="00BB0E44">
              <w:rPr>
                <w:rFonts w:ascii="Times New Roman" w:eastAsia="Times New Roman" w:hAnsi="Times New Roman" w:cs="Times New Roman"/>
                <w:color w:val="000000"/>
                <w:sz w:val="26"/>
                <w:lang w:val="en-US" w:eastAsia="en-US"/>
              </w:rPr>
              <w:t xml:space="preserve">Налогоплательщик </w:t>
            </w:r>
          </w:p>
          <w:p w:rsidR="00396290" w:rsidRPr="00BB0E44" w:rsidRDefault="00396290" w:rsidP="00BB0E44">
            <w:pPr>
              <w:spacing w:after="0" w:line="259" w:lineRule="auto"/>
              <w:ind w:left="278"/>
              <w:rPr>
                <w:rFonts w:ascii="Times New Roman" w:eastAsia="Times New Roman" w:hAnsi="Times New Roman" w:cs="Times New Roman"/>
                <w:color w:val="000000"/>
                <w:sz w:val="26"/>
                <w:lang w:eastAsia="en-US"/>
              </w:rPr>
            </w:pPr>
          </w:p>
          <w:p w:rsidR="00BB0E44" w:rsidRPr="00BB0E44" w:rsidRDefault="00BB0E44" w:rsidP="00BB0E44">
            <w:pPr>
              <w:spacing w:after="0" w:line="259" w:lineRule="auto"/>
              <w:ind w:right="133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lang w:val="en-US" w:eastAsia="en-US"/>
              </w:rPr>
            </w:pPr>
            <w:r w:rsidRPr="00BB0E44">
              <w:rPr>
                <w:rFonts w:ascii="Times New Roman" w:eastAsia="Times New Roman" w:hAnsi="Times New Roman" w:cs="Times New Roman"/>
                <w:color w:val="000000"/>
                <w:sz w:val="26"/>
                <w:lang w:val="en-US" w:eastAsia="en-US"/>
              </w:rPr>
              <w:t xml:space="preserve">__________ /_______________/  </w:t>
            </w:r>
          </w:p>
          <w:p w:rsidR="00BB0E44" w:rsidRPr="00BB0E44" w:rsidRDefault="00BB0E44" w:rsidP="00BB0E44">
            <w:pPr>
              <w:spacing w:after="0" w:line="259" w:lineRule="auto"/>
              <w:ind w:right="135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lang w:val="en-US" w:eastAsia="en-US"/>
              </w:rPr>
            </w:pPr>
            <w:r w:rsidRPr="00BB0E44">
              <w:rPr>
                <w:rFonts w:ascii="Times New Roman" w:eastAsia="Times New Roman" w:hAnsi="Times New Roman" w:cs="Times New Roman"/>
                <w:color w:val="000000"/>
                <w:sz w:val="26"/>
                <w:lang w:val="en-US" w:eastAsia="en-US"/>
              </w:rPr>
              <w:t xml:space="preserve">М.П.  </w:t>
            </w:r>
          </w:p>
        </w:tc>
      </w:tr>
    </w:tbl>
    <w:p w:rsidR="00BB0E44" w:rsidRPr="00BB0E44" w:rsidRDefault="00BB0E44" w:rsidP="00BB0E44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 </w:t>
      </w:r>
    </w:p>
    <w:p w:rsidR="00BB0E44" w:rsidRPr="00BB0E44" w:rsidRDefault="00BB0E44" w:rsidP="00BB0E44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     </w:t>
      </w:r>
    </w:p>
    <w:p w:rsidR="00BB0E44" w:rsidRPr="00BB0E44" w:rsidRDefault="00BB0E44" w:rsidP="00BB0E44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</w:pPr>
      <w:r w:rsidRPr="00BB0E44">
        <w:rPr>
          <w:rFonts w:ascii="Times New Roman" w:eastAsia="Times New Roman" w:hAnsi="Times New Roman" w:cs="Times New Roman"/>
          <w:color w:val="000000"/>
          <w:sz w:val="26"/>
          <w:lang w:val="en-US" w:eastAsia="en-US"/>
        </w:rPr>
        <w:t xml:space="preserve"> </w:t>
      </w:r>
    </w:p>
    <w:p w:rsidR="00BB0E44" w:rsidRDefault="00BB0E44" w:rsidP="004D31EF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BB0E44" w:rsidRDefault="00BB0E44" w:rsidP="004D31EF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BB0E44" w:rsidRDefault="00BB0E44" w:rsidP="004D31EF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BB0E44" w:rsidRDefault="00BB0E44" w:rsidP="004D31EF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BB0E44" w:rsidRDefault="00BB0E44" w:rsidP="004D31EF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BB0E44" w:rsidRDefault="00BB0E44" w:rsidP="004D31EF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BB0E44" w:rsidRDefault="00BB0E44" w:rsidP="004D31EF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BB0E44" w:rsidRPr="00F87A5C" w:rsidRDefault="00BB0E44" w:rsidP="004D31EF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396E03" w:rsidRPr="00F87A5C" w:rsidRDefault="00396E03" w:rsidP="00396E03">
      <w:pPr>
        <w:pStyle w:val="a3"/>
        <w:rPr>
          <w:rFonts w:ascii="Times New Roman" w:hAnsi="Times New Roman" w:cs="Times New Roman"/>
        </w:rPr>
      </w:pPr>
    </w:p>
    <w:sectPr w:rsidR="00396E03" w:rsidRPr="00F87A5C" w:rsidSect="00217AE7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C1304"/>
    <w:multiLevelType w:val="multilevel"/>
    <w:tmpl w:val="7714A334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5EB1438"/>
    <w:multiLevelType w:val="hybridMultilevel"/>
    <w:tmpl w:val="CDFE2D08"/>
    <w:lvl w:ilvl="0" w:tplc="E29638A8">
      <w:start w:val="1"/>
      <w:numFmt w:val="bullet"/>
      <w:lvlText w:val="-"/>
      <w:lvlJc w:val="left"/>
      <w:pPr>
        <w:ind w:left="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0721146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498B19E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B12C71C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A424CF8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5CC394A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9A8D42A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1229E30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DD65072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CA77434"/>
    <w:multiLevelType w:val="multilevel"/>
    <w:tmpl w:val="8230D18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D31358C"/>
    <w:multiLevelType w:val="multilevel"/>
    <w:tmpl w:val="0D7E1CB4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1274300"/>
    <w:multiLevelType w:val="multilevel"/>
    <w:tmpl w:val="3B467F9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5772431"/>
    <w:multiLevelType w:val="multilevel"/>
    <w:tmpl w:val="4AF87340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9980585"/>
    <w:multiLevelType w:val="hybridMultilevel"/>
    <w:tmpl w:val="B9F8FF9E"/>
    <w:lvl w:ilvl="0" w:tplc="F3F6C544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7881650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DC6C4C0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DC4ECD0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2D23024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CA0E824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BA61F52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7FED9A4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17C05AE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3DE2EE2"/>
    <w:multiLevelType w:val="multilevel"/>
    <w:tmpl w:val="861C6EC4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7A1746E"/>
    <w:multiLevelType w:val="hybridMultilevel"/>
    <w:tmpl w:val="D79CFCAC"/>
    <w:lvl w:ilvl="0" w:tplc="FD3ED2D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C7A35F8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95CF73A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3FC3084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C0C9BCE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7F4E336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B4EF266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BF081E2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5702DA6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622022CD"/>
    <w:multiLevelType w:val="hybridMultilevel"/>
    <w:tmpl w:val="98EE72C0"/>
    <w:lvl w:ilvl="0" w:tplc="A710A74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030218C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ED0963A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5DC9C9C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FD27D9C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E483BAE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616BE26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B80FDDC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6506042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6DF75C3A"/>
    <w:multiLevelType w:val="multilevel"/>
    <w:tmpl w:val="AFA4A1C4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70AF4702"/>
    <w:multiLevelType w:val="hybridMultilevel"/>
    <w:tmpl w:val="C68C6B12"/>
    <w:lvl w:ilvl="0" w:tplc="FAF2BA4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70E3940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652B9C2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054A712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F5AF436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EA68C9E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97E010C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A8460D2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094B4B4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765F6454"/>
    <w:multiLevelType w:val="multilevel"/>
    <w:tmpl w:val="60EC95BE"/>
    <w:lvl w:ilvl="0">
      <w:start w:val="1"/>
      <w:numFmt w:val="decimal"/>
      <w:lvlText w:val="%1."/>
      <w:lvlJc w:val="left"/>
      <w:pPr>
        <w:ind w:left="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DAD2CE8"/>
    <w:multiLevelType w:val="hybridMultilevel"/>
    <w:tmpl w:val="0F5EEF64"/>
    <w:lvl w:ilvl="0" w:tplc="91BE958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AB4E634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124CDC2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4E4DE16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35C3416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C621966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A1E4640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2E810F8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AD01C36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7F040C30"/>
    <w:multiLevelType w:val="hybridMultilevel"/>
    <w:tmpl w:val="47B08EC4"/>
    <w:lvl w:ilvl="0" w:tplc="C458FE52">
      <w:start w:val="4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2"/>
  </w:num>
  <w:num w:numId="2">
    <w:abstractNumId w:val="1"/>
  </w:num>
  <w:num w:numId="3">
    <w:abstractNumId w:val="4"/>
  </w:num>
  <w:num w:numId="4">
    <w:abstractNumId w:val="2"/>
  </w:num>
  <w:num w:numId="5">
    <w:abstractNumId w:val="9"/>
  </w:num>
  <w:num w:numId="6">
    <w:abstractNumId w:val="0"/>
  </w:num>
  <w:num w:numId="7">
    <w:abstractNumId w:val="7"/>
  </w:num>
  <w:num w:numId="8">
    <w:abstractNumId w:val="10"/>
  </w:num>
  <w:num w:numId="9">
    <w:abstractNumId w:val="3"/>
  </w:num>
  <w:num w:numId="10">
    <w:abstractNumId w:val="5"/>
  </w:num>
  <w:num w:numId="11">
    <w:abstractNumId w:val="11"/>
  </w:num>
  <w:num w:numId="12">
    <w:abstractNumId w:val="13"/>
  </w:num>
  <w:num w:numId="13">
    <w:abstractNumId w:val="8"/>
  </w:num>
  <w:num w:numId="14">
    <w:abstractNumId w:val="6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020"/>
    <w:rsid w:val="000428BA"/>
    <w:rsid w:val="000C2020"/>
    <w:rsid w:val="000E10C9"/>
    <w:rsid w:val="0011099A"/>
    <w:rsid w:val="001A68A8"/>
    <w:rsid w:val="00204E97"/>
    <w:rsid w:val="00217AE7"/>
    <w:rsid w:val="002B2003"/>
    <w:rsid w:val="00396290"/>
    <w:rsid w:val="00396E03"/>
    <w:rsid w:val="004364D2"/>
    <w:rsid w:val="004D31EF"/>
    <w:rsid w:val="007A2D97"/>
    <w:rsid w:val="008140FE"/>
    <w:rsid w:val="00841DE5"/>
    <w:rsid w:val="009607B4"/>
    <w:rsid w:val="00A076F6"/>
    <w:rsid w:val="00A83C97"/>
    <w:rsid w:val="00B64C6A"/>
    <w:rsid w:val="00BB0E44"/>
    <w:rsid w:val="00CA4AE1"/>
    <w:rsid w:val="00CB1584"/>
    <w:rsid w:val="00CC7654"/>
    <w:rsid w:val="00E27ED4"/>
    <w:rsid w:val="00E55D76"/>
    <w:rsid w:val="00EC24A3"/>
    <w:rsid w:val="00F51DBF"/>
    <w:rsid w:val="00F8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E0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6E03"/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pple-converted-space">
    <w:name w:val="apple-converted-space"/>
    <w:basedOn w:val="a0"/>
    <w:rsid w:val="00F87A5C"/>
  </w:style>
  <w:style w:type="paragraph" w:styleId="a4">
    <w:name w:val="List Paragraph"/>
    <w:basedOn w:val="a"/>
    <w:uiPriority w:val="34"/>
    <w:qFormat/>
    <w:rsid w:val="00BB0E4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64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4C6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E0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6E03"/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pple-converted-space">
    <w:name w:val="apple-converted-space"/>
    <w:basedOn w:val="a0"/>
    <w:rsid w:val="00F87A5C"/>
  </w:style>
  <w:style w:type="paragraph" w:styleId="a4">
    <w:name w:val="List Paragraph"/>
    <w:basedOn w:val="a"/>
    <w:uiPriority w:val="34"/>
    <w:qFormat/>
    <w:rsid w:val="00BB0E4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64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4C6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1</Pages>
  <Words>2633</Words>
  <Characters>15009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База №8</cp:lastModifiedBy>
  <cp:revision>16</cp:revision>
  <cp:lastPrinted>2025-10-15T01:24:00Z</cp:lastPrinted>
  <dcterms:created xsi:type="dcterms:W3CDTF">2025-10-08T06:31:00Z</dcterms:created>
  <dcterms:modified xsi:type="dcterms:W3CDTF">2025-10-16T03:16:00Z</dcterms:modified>
</cp:coreProperties>
</file>