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3" w:rsidRPr="00906713" w:rsidRDefault="00906713" w:rsidP="0090671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0671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 работе межведомственной комиссии по вопросам выплаты заработной платы, которая не учитывается при налогообложении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Администрацией </w:t>
      </w:r>
      <w:proofErr w:type="spell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было принято Постановление от 23.06.2011 года № 909-п « О создании межведомственной комиссии  по осуществлению </w:t>
      </w:r>
      <w:proofErr w:type="gram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контроля за</w:t>
      </w:r>
      <w:proofErr w:type="gramEnd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платы». Также было разработано Положение  о комиссии.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 К сведению работодателей   в газету « </w:t>
      </w:r>
      <w:proofErr w:type="spell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труженик» и на сайте администрации опубликована и размещена  информация</w:t>
      </w:r>
      <w:proofErr w:type="gram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:</w:t>
      </w:r>
      <w:proofErr w:type="gramEnd"/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 1. О повышении МРОТ  с 01.01.2015 года -5965 рублей;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2. Об открытии « горячей линии» в Администрации района и в Государственной инспекции труда РХ.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3. О работе межведомственной комиссии по вопросам осуществления контроля и своевременностью выплаты заработной платы</w:t>
      </w:r>
      <w:proofErr w:type="gram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,</w:t>
      </w:r>
      <w:proofErr w:type="gramEnd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легализации « теневой» заработной платы за 2014 год и  I  квартал 2015 года.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За  </w:t>
      </w: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  <w:lang w:val="en-US"/>
        </w:rPr>
        <w:t>I </w:t>
      </w: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квартал  2015 год   было проведено  2 заседания  межведомственной комиссии  на тему: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- Об организации работы комиссии в 2015 году</w:t>
      </w:r>
      <w:proofErr w:type="gram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:</w:t>
      </w:r>
      <w:proofErr w:type="gramEnd"/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- Заслушивание работодателей за I  квартал 2015 года  руководителей и индивидуальных предпринимателей, выплачивающих заработную плату  ниже МРОТ </w:t>
      </w:r>
      <w:proofErr w:type="gramStart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( </w:t>
      </w:r>
      <w:proofErr w:type="gramEnd"/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на основании представленных  сведений из Фонда социального страхования и Государственной инспекции труда в Республике Хакасия за  I  квартал 2015 года) протокол № 3 от 17.06.2015 года.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   На комиссию были приглашены 77  человек. Явились на комиссию  - 25 человек. Было направлено  письмо (с приложением списка работодателей 3 человека) в Государственную инспекцию труда в Республике Хакасия   для принятия мер  инспекторского реагирования в отношении работодателей, допускающих нарушения трудового законодательства.</w:t>
      </w:r>
    </w:p>
    <w:p w:rsidR="00906713" w:rsidRPr="00906713" w:rsidRDefault="00906713" w:rsidP="00906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713">
        <w:rPr>
          <w:rFonts w:ascii="Times New Roman" w:eastAsia="Times New Roman" w:hAnsi="Times New Roman" w:cs="Times New Roman"/>
          <w:color w:val="052635"/>
          <w:sz w:val="26"/>
          <w:szCs w:val="26"/>
        </w:rPr>
        <w:t>  На основании представленных сведений за нарушения трудового законодательства в части оплаты труда – выплате заработной платы ниже МРОТ работодателями, Государственная инспекция труда Республики Хакасия привлекла к административной ответственности трех работодателей.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3"/>
    <w:rsid w:val="00906713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2020-08-21T03:49:00Z</dcterms:created>
  <dcterms:modified xsi:type="dcterms:W3CDTF">2020-08-21T03:50:00Z</dcterms:modified>
</cp:coreProperties>
</file>