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83E" w:rsidRPr="00D5424D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825"/>
        </w:tabs>
        <w:ind w:left="2124"/>
        <w:rPr>
          <w:rFonts w:ascii="Times New Roman" w:hAnsi="Times New Roman" w:cs="Times New Roman"/>
          <w:b/>
          <w:bCs/>
          <w:sz w:val="26"/>
          <w:szCs w:val="26"/>
        </w:rPr>
      </w:pPr>
      <w:r w:rsidRPr="00D5424D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D5424D" w:rsidRPr="00D5424D"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Pr="00D5424D">
        <w:rPr>
          <w:rFonts w:ascii="Times New Roman" w:hAnsi="Times New Roman" w:cs="Times New Roman"/>
          <w:b/>
          <w:bCs/>
          <w:sz w:val="26"/>
          <w:szCs w:val="26"/>
        </w:rPr>
        <w:t>РОССИЙСКАЯ ФЕДЕРАЦИЯ</w:t>
      </w:r>
      <w:r w:rsidRPr="00D5424D">
        <w:rPr>
          <w:rFonts w:ascii="Times New Roman" w:hAnsi="Times New Roman" w:cs="Times New Roman"/>
          <w:b/>
          <w:bCs/>
          <w:sz w:val="26"/>
          <w:szCs w:val="26"/>
        </w:rPr>
        <w:tab/>
      </w:r>
    </w:p>
    <w:p w:rsidR="00CF283E" w:rsidRPr="00D5424D" w:rsidRDefault="00CF283E" w:rsidP="00CF283E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5424D">
        <w:rPr>
          <w:rFonts w:ascii="Times New Roman" w:hAnsi="Times New Roman" w:cs="Times New Roman"/>
          <w:b/>
          <w:bCs/>
          <w:sz w:val="26"/>
          <w:szCs w:val="26"/>
        </w:rPr>
        <w:t>Администрация сельского поселения Базинского сельсовета</w:t>
      </w:r>
    </w:p>
    <w:p w:rsidR="00CF283E" w:rsidRPr="00D5424D" w:rsidRDefault="00CF283E" w:rsidP="00CF283E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5424D">
        <w:rPr>
          <w:rFonts w:ascii="Times New Roman" w:hAnsi="Times New Roman" w:cs="Times New Roman"/>
          <w:b/>
          <w:bCs/>
          <w:sz w:val="26"/>
          <w:szCs w:val="26"/>
        </w:rPr>
        <w:t>Аскизского муниципального района Республики Хакасия</w:t>
      </w: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:rsidR="00CF283E" w:rsidRDefault="00CF283E" w:rsidP="00CF283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27541C">
        <w:rPr>
          <w:rFonts w:ascii="Times New Roman" w:hAnsi="Times New Roman" w:cs="Times New Roman"/>
          <w:b/>
          <w:bCs/>
          <w:sz w:val="24"/>
          <w:szCs w:val="24"/>
        </w:rPr>
        <w:t>04.05.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2026г                                 </w:t>
      </w:r>
      <w:r w:rsidR="0027541C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ижняя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База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</w:t>
      </w:r>
      <w:r w:rsidR="0027541C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>№  4</w:t>
      </w:r>
      <w:r w:rsidR="0027541C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:rsidR="0093516B" w:rsidRDefault="0093516B" w:rsidP="00CF283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CF283E" w:rsidRDefault="00CF283E" w:rsidP="00CF283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 утверждении Кодекса этики и служебного </w:t>
      </w:r>
    </w:p>
    <w:p w:rsidR="00CF283E" w:rsidRDefault="00CF283E" w:rsidP="00CF283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поведения сотрудников Администрации </w:t>
      </w:r>
    </w:p>
    <w:p w:rsidR="00CF283E" w:rsidRDefault="00CF283E" w:rsidP="00CF283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Базинского сельсовета Аскизского района </w:t>
      </w:r>
    </w:p>
    <w:p w:rsidR="00CF283E" w:rsidRDefault="00CF283E" w:rsidP="00E11F7E">
      <w:pPr>
        <w:pStyle w:val="a3"/>
        <w:tabs>
          <w:tab w:val="left" w:pos="2865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Республики Хакасия</w:t>
      </w:r>
      <w:r w:rsidR="00E11F7E">
        <w:rPr>
          <w:rFonts w:ascii="Times New Roman" w:hAnsi="Times New Roman" w:cs="Times New Roman"/>
          <w:bCs/>
          <w:sz w:val="24"/>
          <w:szCs w:val="24"/>
        </w:rPr>
        <w:tab/>
      </w:r>
    </w:p>
    <w:p w:rsidR="00CF283E" w:rsidRDefault="00CF283E" w:rsidP="00CF283E">
      <w:pPr>
        <w:pStyle w:val="a3"/>
        <w:tabs>
          <w:tab w:val="left" w:pos="2235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CF283E" w:rsidRDefault="00CF283E" w:rsidP="00CF283E">
      <w:pPr>
        <w:pStyle w:val="a3"/>
        <w:tabs>
          <w:tab w:val="left" w:pos="93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В целях необходимости соблюдения  работниками  Администрации Базинского сельсовета Аскизского района Республики Хакасия норм деловой  этики, повышения  развития корпоративной  культуры, профилактики коррупционных  рисков и предотвращении конфликта интересов, в соответствии с положениями  Конституции Российской Федерации, Трудового  кодекса  Российской Федерации, Федерального закона «О противодействии коррупции» и иных нормативных правовых актов Российской Федерации, руководствуясь  ст.  23  Устава сельского поселения Базинский сельсовет Аскизского муниципального  района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Республики Хакасия,  Администрация Базинского сельсовета Аскизского района Республики Хакасия 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ПОСТАНОВЛЯЕТ:</w:t>
      </w:r>
    </w:p>
    <w:p w:rsidR="00CF283E" w:rsidRDefault="00CF283E" w:rsidP="00CF283E">
      <w:pPr>
        <w:pStyle w:val="a3"/>
        <w:tabs>
          <w:tab w:val="left" w:pos="93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1.Утвердить Кодекс этики и служебного поведения сотрудников Администрации Базинского сельсовета Аскизского района Республики Хакасия,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2. Ознакомить  с Кодексом этики и служебного поведения  всех работников Администрации Базинского сельского сельсовета.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3. Контроль за исполнением данного  постановления оставляю за собой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.</w:t>
      </w:r>
      <w:proofErr w:type="gramEnd"/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Глава Базинского сельсовета 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Аскизского района Республики Хакасия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С.В.Майнагашева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634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CF283E" w:rsidRDefault="00CF283E" w:rsidP="00CF283E">
      <w:pPr>
        <w:pStyle w:val="a3"/>
        <w:tabs>
          <w:tab w:val="left" w:pos="634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634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Приложение № 1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к постановлению 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Базинского сельсовета</w:t>
      </w:r>
    </w:p>
    <w:p w:rsidR="00CF283E" w:rsidRDefault="0027541C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от 04.05.</w:t>
      </w:r>
      <w:r w:rsidR="007D17E0">
        <w:rPr>
          <w:rFonts w:ascii="Times New Roman" w:hAnsi="Times New Roman" w:cs="Times New Roman"/>
          <w:bCs/>
          <w:sz w:val="24"/>
          <w:szCs w:val="24"/>
        </w:rPr>
        <w:t xml:space="preserve"> 2026г № </w:t>
      </w:r>
      <w:r>
        <w:rPr>
          <w:rFonts w:ascii="Times New Roman" w:hAnsi="Times New Roman" w:cs="Times New Roman"/>
          <w:bCs/>
          <w:sz w:val="24"/>
          <w:szCs w:val="24"/>
        </w:rPr>
        <w:t>42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Кодекса этики и служебного поведения сотрудников </w:t>
      </w: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Администрации Базинского сельсовета Аскизского района</w:t>
      </w: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Республики Хакасия </w:t>
      </w: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283E" w:rsidRDefault="00CF283E" w:rsidP="00CF283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Общее  положение.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1.1.Настоящий  Кодекс этики и служебного поведения работников  (дале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Кодекс) представляет собой свод общих  принципов профессиональной и служебной этики и основных правил поведения, которыми должны  руководствоваться  все работники  администрации Базинского сельсовета Аскизского района Республики Хакасия (далее-Админи</w:t>
      </w:r>
      <w:r w:rsidR="00D5424D">
        <w:rPr>
          <w:rFonts w:ascii="Times New Roman" w:hAnsi="Times New Roman" w:cs="Times New Roman"/>
          <w:bCs/>
          <w:sz w:val="24"/>
          <w:szCs w:val="24"/>
        </w:rPr>
        <w:t>ст</w:t>
      </w:r>
      <w:r>
        <w:rPr>
          <w:rFonts w:ascii="Times New Roman" w:hAnsi="Times New Roman" w:cs="Times New Roman"/>
          <w:bCs/>
          <w:sz w:val="24"/>
          <w:szCs w:val="24"/>
        </w:rPr>
        <w:t>рация).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1.2.Кодекс разработан в соответствии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Конституцией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Российского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Федерации;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 Трудовым  кодексом Российской Федерации;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Федеральным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закона «О противодействии коррупции»;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-Указом  Президента  РФ «Об утверждении общих принципов  служебного поведения государственных служащих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.»</w:t>
      </w:r>
      <w:proofErr w:type="gramEnd"/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1.3.Кодекс  устанавливает нормы профессиональной  этики для работников администрации Базинского сельсовета, а также  механизмы справедливого и объективного расследования  их нарушений.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1.4. Работник  обязан соблюдать  положение  Кодекса.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1.5. Цель Кодекс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установление этических норм и правил  служебного поведения для достойного выполнения профессиональных обязанностей , направленных на укрепление авторитета работников  и обеспечения единых стандартов поведения администрации Базинского сельсовета.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1.6. Кодекс  способствует  формированию в коллективе атмосферы  взаимоуважения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доверия высокой морали, а также  служит  инструментом профессионального самоконтроля. 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1.7. Знание и  соблюдения  положения Кодекса является  одним из критериев оценки профессиональной и служебного поведения работников.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Основные принципы и правила  служебного поведения.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2.1.  Деятельность учреждения, а также его работников основывается  на следующих принципах: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законность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;</w:t>
      </w:r>
      <w:proofErr w:type="gramEnd"/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2) профессионализм;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3) независимость;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4) добросовестность;</w:t>
      </w:r>
    </w:p>
    <w:p w:rsidR="00CF283E" w:rsidRDefault="00CF283E" w:rsidP="00CF283E">
      <w:pPr>
        <w:pStyle w:val="a3"/>
        <w:tabs>
          <w:tab w:val="left" w:pos="295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5) конфиденциальность;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CF283E" w:rsidRDefault="00CF283E" w:rsidP="00CF283E">
      <w:pPr>
        <w:pStyle w:val="a3"/>
        <w:tabs>
          <w:tab w:val="left" w:pos="295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6) информационная открытость.</w:t>
      </w:r>
    </w:p>
    <w:p w:rsidR="00CF283E" w:rsidRDefault="00CF283E" w:rsidP="00CF283E">
      <w:pPr>
        <w:pStyle w:val="a3"/>
        <w:tabs>
          <w:tab w:val="left" w:pos="295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295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2.2.   Работники  администрации Базинского сельсовета  должны соблюдать следующие правила служебного поведения: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-Действовать строго в пределах своих должностных полномочий  и компетенции;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-соблюдать  установленные законодательством ограничения  и запреты;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-проявлять корректность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доброжелательность, терпение и внимательность в общение с коллегами и гражданами;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-уважать  индивидуальность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проявлять  толерантность к культурным , национальным  и религиозным особенностям;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воздерживаться от публичных  оценок и суждений о деятельности  Учреждения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его руководства и коллег, если это не входит в их прямые  должностные обязанности;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-работники  обязаны обеспечивать конфиденциальность и безопасность информации,  ставшей им известно в связи с исполнением служебных обязанностей, включая персональные  данные работников и их семей.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2.3.  При исполнении  своих должностных обязанностей работник должен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быть независимым от влияния отдельных граждан, профессиональных или социальных групп и организаций;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воздерживаться от поведения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которое могло вызвать  сомнение в добросовестном исполнении им должностных обязанностей, в том числе  связанное с влиянием каких либо личных, имущественных (финансовых) и иных интересов, а также избегать конфликтных ситуаций, способных нанести ущерб его репутации или авторитету  Администрации;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уважительно относиться к деятельности представителей  средств  массовой  информации по информированию общества о работе  Администрации, а также оказывать содействие в получении достоверной информации в установленном порядке;</w:t>
      </w:r>
    </w:p>
    <w:p w:rsidR="00CF283E" w:rsidRDefault="00CF283E" w:rsidP="00CF283E">
      <w:pPr>
        <w:pStyle w:val="a3"/>
        <w:tabs>
          <w:tab w:val="left" w:pos="0"/>
          <w:tab w:val="left" w:pos="51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2.4.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При  исполнении своих должностных обязанностей работник не должен: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оказывать предпочтение  каким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–л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ибо профессиональным или специальным группам и организациям;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использовать должностные положение для оказания влияния на деятельность организаций, должностных лиц и граждан при решении вопросов личного характера. 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bCs/>
          <w:sz w:val="24"/>
          <w:szCs w:val="24"/>
        </w:rPr>
        <w:t>2.5.В целях противодействия коррупции работнику рекомендуется: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 уведомить  работодателя, органы прокуратуры, правоохранительные органы обо  всех случаях обращения к нему каких- либо лиц в целях склонения к совершению коррупционных правонарушений;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-не получать в связи  с исполнением должностных обязанностей  вознаграждения от физических  и юридических лиц (подарков, денежного вознаграждения, ссуд, услуг материального характера, платы за развлечения, отдых, за  пользование транспортом и иные вознаграждения);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- принимать меры  по недопущению возникновения конфликта интересов и урегулированию возникших случаев конфликта интересов, не допускать при исполнении должностных обязанностей возникновение ситуаций личной заинтересованности, которая приводит  или может привести к конфликту  интересов,  уведомлять  своего  непосредственного руководителя о возникновении конфликта интересов или о возможности  его возникновения, как только ему станет об этом известно.</w:t>
      </w:r>
      <w:proofErr w:type="gramEnd"/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2.6. Работник может обрабатывать и передавать служебную информацию при соблюдении  действующих в Администрации норм и требований, принятых в  соответствии с законодательством РФ.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Работник  обязан  принимать соответствующие меры по обеспечению безопасности  и конфиденциальности информации, которая стало известна ему  в связи с исполнением  им должностных  обязанностей, за несанкционированное разглашение которой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он несет  ответственность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.</w:t>
      </w:r>
      <w:proofErr w:type="gramEnd"/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2.7. Работник. наделенный  организационн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распорядительными полномочиями по отношению к другим работникам, должен: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- стремиться  быть для них образцом профессионализма, безупречной репутации, способствовать формированию в организации благоприятного для эффективной работы  моральн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психологического климата;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- принимать меры  по предупреждению коррупции, а также меры к тому, чтобы подчиненные ему работники не допускали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коррупционн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опасного поведения, своим  личным поведением подавать пример  честности, беспристрастности  и справедливости;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- не допускать  случаев  принуждения работников  к участию в деятельности  политических партий,  общественных объединений и религиозных организаций;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ab/>
        <w:t>- принимать меры  по предотвращению  или урегулированию  конфликта интересов в случае, если ему стало известно о возникновении у подчиненного ему работника личной заинтересованности, которая приводит или  может привести к конфликту интересов.</w:t>
      </w:r>
    </w:p>
    <w:p w:rsidR="00CF283E" w:rsidRDefault="00CF283E" w:rsidP="00CF283E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3.Этические правила служебного  поведения работников</w:t>
      </w:r>
    </w:p>
    <w:p w:rsidR="00CF283E" w:rsidRDefault="00CF283E" w:rsidP="00CF283E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3.1. В служебном поведении  работнику необходимо исходить  из конституционных  положений о том, что человек, его права и свободы являются  высшей  ценностью, и каждый гражданин имеет  право не неприкосновенность  частной жизни, личную  и семейную тайну, защиту чести, достоинства, своего доброго имени.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3.2. В служебном поведении работник  воздерживается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любого вида  высказываний и действий дискриминационного характера по причинам пола, возраста, расы, национальности, языка, гражданства, социального имущественного или семейного положения, политических или религиозных предпочтений;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грубости, проявлений пренебрежительного тона, заносчивости, предвзятых замечаний, предъявления неправовых, незаслуженных обвинений;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ab/>
        <w:t>3.3. 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3.4. Внешний вид  работника  при исполнении  им должностных  обязанностей в зависимости от условий трудовой деятельности должен способствовать уважительному отношению граждан к Администрации, а также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при необходимости. соответствовать общепринятому деловому стилю, который отличают  сдержанность, традиционность, аккуратность. 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4. Ответственность за нарушение положения Кодекса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4.1. Нарушение работником  положений Кодекса подлежит анализу и при подтверждении факта нарушения – моральному осуждению.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4.2.Соблюдение положений Кодекса учитывается при проведении аттестации, формировании кадрового резерва для выдвижения на вышестоящие должности в Администрации, а также при наложении дисциплинарных взысканий.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4590"/>
        </w:tabs>
        <w:ind w:left="2124"/>
        <w:jc w:val="both"/>
        <w:rPr>
          <w:b/>
          <w:i/>
          <w:sz w:val="22"/>
          <w:szCs w:val="22"/>
        </w:rPr>
      </w:pPr>
    </w:p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4590"/>
        </w:tabs>
        <w:ind w:left="2124"/>
        <w:jc w:val="both"/>
        <w:rPr>
          <w:b/>
          <w:i/>
          <w:sz w:val="22"/>
          <w:szCs w:val="22"/>
        </w:rPr>
      </w:pPr>
    </w:p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4590"/>
        </w:tabs>
        <w:ind w:left="2124"/>
        <w:jc w:val="both"/>
        <w:rPr>
          <w:b/>
          <w:sz w:val="22"/>
          <w:szCs w:val="22"/>
        </w:rPr>
      </w:pPr>
    </w:p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4590"/>
        </w:tabs>
        <w:ind w:left="2124"/>
        <w:jc w:val="both"/>
        <w:rPr>
          <w:b/>
          <w:i/>
          <w:sz w:val="22"/>
          <w:szCs w:val="22"/>
        </w:rPr>
      </w:pPr>
    </w:p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4590"/>
        </w:tabs>
        <w:ind w:left="2124"/>
        <w:jc w:val="both"/>
        <w:rPr>
          <w:b/>
          <w:i/>
          <w:sz w:val="22"/>
          <w:szCs w:val="22"/>
        </w:rPr>
      </w:pPr>
    </w:p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4590"/>
        </w:tabs>
        <w:ind w:left="2124"/>
        <w:jc w:val="both"/>
        <w:rPr>
          <w:b/>
          <w:i/>
          <w:sz w:val="22"/>
          <w:szCs w:val="22"/>
        </w:rPr>
      </w:pPr>
    </w:p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4590"/>
        </w:tabs>
        <w:ind w:left="2124"/>
        <w:jc w:val="both"/>
        <w:rPr>
          <w:b/>
          <w:i/>
          <w:sz w:val="22"/>
          <w:szCs w:val="22"/>
        </w:rPr>
      </w:pPr>
    </w:p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4590"/>
        </w:tabs>
        <w:ind w:left="2124"/>
        <w:jc w:val="both"/>
        <w:rPr>
          <w:b/>
          <w:i/>
          <w:sz w:val="22"/>
          <w:szCs w:val="22"/>
        </w:rPr>
      </w:pP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8E2" w:rsidRDefault="00F538E2" w:rsidP="00E11F7E">
      <w:r>
        <w:separator/>
      </w:r>
    </w:p>
  </w:endnote>
  <w:endnote w:type="continuationSeparator" w:id="0">
    <w:p w:rsidR="00F538E2" w:rsidRDefault="00F538E2" w:rsidP="00E11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8E2" w:rsidRDefault="00F538E2" w:rsidP="00E11F7E">
      <w:r>
        <w:separator/>
      </w:r>
    </w:p>
  </w:footnote>
  <w:footnote w:type="continuationSeparator" w:id="0">
    <w:p w:rsidR="00F538E2" w:rsidRDefault="00F538E2" w:rsidP="00E11F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732269"/>
    <w:multiLevelType w:val="multilevel"/>
    <w:tmpl w:val="4DBC74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3C3"/>
    <w:rsid w:val="001A47EA"/>
    <w:rsid w:val="001F5D81"/>
    <w:rsid w:val="0027541C"/>
    <w:rsid w:val="004623A6"/>
    <w:rsid w:val="005D33C3"/>
    <w:rsid w:val="0078478A"/>
    <w:rsid w:val="007D17E0"/>
    <w:rsid w:val="007D6F4F"/>
    <w:rsid w:val="0093516B"/>
    <w:rsid w:val="009510DB"/>
    <w:rsid w:val="00B73F8B"/>
    <w:rsid w:val="00CF283E"/>
    <w:rsid w:val="00D5424D"/>
    <w:rsid w:val="00E11F7E"/>
    <w:rsid w:val="00F5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left="777" w:hanging="7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CF283E"/>
    <w:pPr>
      <w:ind w:left="0"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semiHidden/>
    <w:rsid w:val="00CF283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54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541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11F7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11F7E"/>
  </w:style>
  <w:style w:type="paragraph" w:styleId="a9">
    <w:name w:val="footer"/>
    <w:basedOn w:val="a"/>
    <w:link w:val="aa"/>
    <w:uiPriority w:val="99"/>
    <w:unhideWhenUsed/>
    <w:rsid w:val="00E11F7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11F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left="777" w:hanging="7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CF283E"/>
    <w:pPr>
      <w:ind w:left="0"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semiHidden/>
    <w:rsid w:val="00CF283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54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541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11F7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11F7E"/>
  </w:style>
  <w:style w:type="paragraph" w:styleId="a9">
    <w:name w:val="footer"/>
    <w:basedOn w:val="a"/>
    <w:link w:val="aa"/>
    <w:uiPriority w:val="99"/>
    <w:unhideWhenUsed/>
    <w:rsid w:val="00E11F7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11F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1454</Words>
  <Characters>8291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11</cp:revision>
  <cp:lastPrinted>2026-05-07T07:03:00Z</cp:lastPrinted>
  <dcterms:created xsi:type="dcterms:W3CDTF">2026-05-07T06:05:00Z</dcterms:created>
  <dcterms:modified xsi:type="dcterms:W3CDTF">2026-05-25T06:56:00Z</dcterms:modified>
</cp:coreProperties>
</file>