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27"/>
        <w:gridCol w:w="1755"/>
        <w:gridCol w:w="6518"/>
      </w:tblGrid>
      <w:tr w:rsidR="006442FF" w:rsidRPr="006442FF" w14:paraId="2C01A617" w14:textId="77777777" w:rsidTr="006442FF">
        <w:trPr>
          <w:tblCellSpacing w:w="0" w:type="dxa"/>
        </w:trPr>
        <w:tc>
          <w:tcPr>
            <w:tcW w:w="41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E5A05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left="34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РЕСПУБЛИКА ХАКАСИЯ</w:t>
            </w:r>
          </w:p>
          <w:p w14:paraId="11B0606A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ТЕРРИТОРИАЛЬНАЯ</w:t>
            </w:r>
            <w:r w:rsidRPr="006442FF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br/>
              <w:t>ИЗБИРАТЕЛЬНАЯ КОМИССИЯ </w:t>
            </w:r>
          </w:p>
          <w:p w14:paraId="366F79E1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left="34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 РАЙОНА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38F7E" w14:textId="77777777" w:rsidR="006442FF" w:rsidRPr="006442FF" w:rsidRDefault="006442FF" w:rsidP="006442FF">
            <w:pPr>
              <w:spacing w:before="100" w:beforeAutospacing="1" w:after="6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4BE0C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left="59"/>
              <w:jc w:val="center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</w:t>
            </w:r>
          </w:p>
          <w:p w14:paraId="34BBB424" w14:textId="77777777" w:rsidR="006442FF" w:rsidRPr="006442FF" w:rsidRDefault="006442FF" w:rsidP="006442FF">
            <w:pPr>
              <w:pBdr>
                <w:bottom w:val="single" w:sz="6" w:space="9" w:color="E4E7E9"/>
              </w:pBdr>
              <w:spacing w:before="150" w:after="150" w:line="240" w:lineRule="auto"/>
              <w:ind w:left="59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36"/>
                <w:szCs w:val="36"/>
                <w:lang w:eastAsia="ru-RU"/>
              </w:rPr>
              <w:t>АСХЫС АЙМАOЫНЫA </w:t>
            </w:r>
          </w:p>
          <w:p w14:paraId="1FFAA47E" w14:textId="77777777" w:rsidR="006442FF" w:rsidRPr="006442FF" w:rsidRDefault="006442FF" w:rsidP="006442FF">
            <w:pPr>
              <w:pBdr>
                <w:bottom w:val="single" w:sz="6" w:space="9" w:color="E4E7E9"/>
              </w:pBdr>
              <w:spacing w:before="150" w:after="150" w:line="240" w:lineRule="auto"/>
              <w:ind w:left="59"/>
              <w:jc w:val="center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  <w:t>ОРЫНДАOЫ</w:t>
            </w:r>
          </w:p>
          <w:p w14:paraId="6D854053" w14:textId="77777777" w:rsidR="006442FF" w:rsidRPr="006442FF" w:rsidRDefault="006442FF" w:rsidP="006442FF">
            <w:pPr>
              <w:spacing w:after="0" w:line="240" w:lineRule="auto"/>
              <w:ind w:left="59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ТАБЫO  КОМИССИЯЗЫ</w:t>
            </w:r>
          </w:p>
        </w:tc>
      </w:tr>
      <w:tr w:rsidR="006442FF" w:rsidRPr="006442FF" w14:paraId="7997480A" w14:textId="77777777" w:rsidTr="006442FF">
        <w:trPr>
          <w:trHeight w:val="563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D9699" w14:textId="77777777" w:rsidR="006442FF" w:rsidRPr="006442FF" w:rsidRDefault="006442FF" w:rsidP="006442FF">
            <w:pPr>
              <w:spacing w:after="75" w:line="240" w:lineRule="auto"/>
              <w:jc w:val="center"/>
              <w:outlineLvl w:val="2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ПОСТАНОВЛЕНИЕ</w:t>
            </w:r>
          </w:p>
        </w:tc>
      </w:tr>
      <w:tr w:rsidR="006442FF" w:rsidRPr="006442FF" w14:paraId="1B864BAE" w14:textId="77777777" w:rsidTr="006442FF">
        <w:trPr>
          <w:trHeight w:val="563"/>
          <w:tblCellSpacing w:w="0" w:type="dxa"/>
        </w:trPr>
        <w:tc>
          <w:tcPr>
            <w:tcW w:w="414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3AD61" w14:textId="77777777" w:rsidR="006442FF" w:rsidRPr="006442FF" w:rsidRDefault="006442FF" w:rsidP="006442FF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15 января 2019 года</w:t>
            </w:r>
          </w:p>
        </w:tc>
        <w:tc>
          <w:tcPr>
            <w:tcW w:w="108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F44EA" w14:textId="77777777" w:rsidR="006442FF" w:rsidRPr="006442FF" w:rsidRDefault="006442FF" w:rsidP="006442FF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1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3CDAE" w14:textId="77777777" w:rsidR="006442FF" w:rsidRPr="006442FF" w:rsidRDefault="006442FF" w:rsidP="006442FF">
            <w:pPr>
              <w:spacing w:before="60" w:after="100" w:afterAutospacing="1" w:line="240" w:lineRule="auto"/>
              <w:ind w:firstLine="56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u w:val="single"/>
                <w:lang w:eastAsia="ru-RU"/>
              </w:rPr>
              <w:t>№ 171/892-4</w:t>
            </w:r>
          </w:p>
        </w:tc>
      </w:tr>
      <w:tr w:rsidR="006442FF" w:rsidRPr="006442FF" w14:paraId="6F93AC91" w14:textId="77777777" w:rsidTr="006442FF">
        <w:trPr>
          <w:trHeight w:val="567"/>
          <w:tblCellSpacing w:w="0" w:type="dxa"/>
        </w:trPr>
        <w:tc>
          <w:tcPr>
            <w:tcW w:w="9231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1FFEC" w14:textId="77777777" w:rsidR="006442FF" w:rsidRPr="006442FF" w:rsidRDefault="006442FF" w:rsidP="006442FF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</w:tc>
      </w:tr>
    </w:tbl>
    <w:p w14:paraId="0F501A7C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выполнении плана работы</w:t>
      </w:r>
    </w:p>
    <w:p w14:paraId="0F14B86E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территориальной избирательной комиссии</w:t>
      </w:r>
    </w:p>
    <w:p w14:paraId="28F3FBF9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Аскизского района в 2018 году</w:t>
      </w:r>
      <w:r w:rsidRPr="006442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33165926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Заслушав информацию секретаря территориальной избирательной комиссии Аскизского района С.В. Толмашова о выполнении Плана работы территориальной избирательной комиссии Аскизского района в 2018 году, территориальная избирательная комиссия Аскизского района</w:t>
      </w:r>
      <w:r w:rsidRPr="006442FF">
        <w:rPr>
          <w:rFonts w:ascii="Verdana" w:eastAsia="Times New Roman" w:hAnsi="Verdana" w:cs="Times New Roman"/>
          <w:b/>
          <w:bCs/>
          <w:i/>
          <w:iCs/>
          <w:color w:val="052635"/>
          <w:sz w:val="17"/>
          <w:szCs w:val="17"/>
          <w:lang w:eastAsia="ru-RU"/>
        </w:rPr>
        <w:t> постановляет:</w:t>
      </w:r>
    </w:p>
    <w:p w14:paraId="7B66CA89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Принять к сведению информацию о выполнении Плана работы территориальной избирательной комиссии Аскизского района в 2018 году (прилагается).</w:t>
      </w:r>
    </w:p>
    <w:p w14:paraId="3174F1C4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Опубликовать настоящее постановление на интернет-сайте территориальной избирательной комиссии Аскизского района.</w:t>
      </w:r>
    </w:p>
    <w:p w14:paraId="6E6BB9C0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426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</w:t>
      </w:r>
      <w:r w:rsidRPr="006442FF">
        <w:rPr>
          <w:rFonts w:ascii="Verdana" w:eastAsia="Times New Roman" w:hAnsi="Verdana" w:cs="Times New Roman"/>
          <w:color w:val="052635"/>
          <w:sz w:val="36"/>
          <w:szCs w:val="36"/>
          <w:lang w:eastAsia="ru-RU"/>
        </w:rPr>
        <w:t> </w:t>
      </w:r>
    </w:p>
    <w:p w14:paraId="35C1FAE1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Председатель Комиссии                                                    З.К. Покачакова </w:t>
      </w:r>
    </w:p>
    <w:p w14:paraId="6DC25497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Секретарь Комиссии                                                            С.В. Толмашов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56"/>
        <w:gridCol w:w="4699"/>
      </w:tblGrid>
      <w:tr w:rsidR="006442FF" w:rsidRPr="006442FF" w14:paraId="4777522F" w14:textId="77777777" w:rsidTr="006442FF">
        <w:trPr>
          <w:tblCellSpacing w:w="0" w:type="dxa"/>
        </w:trPr>
        <w:tc>
          <w:tcPr>
            <w:tcW w:w="4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4104D" w14:textId="77777777" w:rsidR="006442FF" w:rsidRPr="006442FF" w:rsidRDefault="006442FF" w:rsidP="006442FF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br w:type="textWrapping" w:clear="all"/>
            </w:r>
          </w:p>
          <w:p w14:paraId="0F624619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827E4AE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D7CB882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BF3022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5A6918B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422A71D0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715D1D1D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1C32D899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5AC312F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Приложение к постановлению</w:t>
            </w:r>
          </w:p>
          <w:p w14:paraId="19E7BC7B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территориальной избирательной комиссии Аскизского района</w:t>
            </w:r>
          </w:p>
          <w:p w14:paraId="6A367D71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right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 15 января 2019 года № 171/892-4</w:t>
            </w:r>
          </w:p>
        </w:tc>
      </w:tr>
    </w:tbl>
    <w:p w14:paraId="4798B1C3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7E853C4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 </w:t>
      </w:r>
    </w:p>
    <w:p w14:paraId="36E25C72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x-none" w:eastAsia="ru-RU"/>
        </w:rPr>
        <w:t>Информация о выполнении Плана работы территориальной избирательной комиссии Аскизского района в 201</w:t>
      </w: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8</w:t>
      </w: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x-none" w:eastAsia="ru-RU"/>
        </w:rPr>
        <w:t> году</w:t>
      </w:r>
    </w:p>
    <w:p w14:paraId="25015DE1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</w:p>
    <w:p w14:paraId="407B39C2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08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I</w:t>
      </w: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x-none" w:eastAsia="ru-RU"/>
        </w:rPr>
        <w:t>. Организационная деятельность</w:t>
      </w:r>
    </w:p>
    <w:p w14:paraId="5263AA15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План работы территориальной избирательной комиссии Аскизского района в 201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8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 году, утвержденный постановлением территориальной избирательной комиссии Аскизского района от 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27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 декабря 201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7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 года № 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100/503-4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, в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ыполнен в полном объеме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.</w:t>
      </w:r>
    </w:p>
    <w:p w14:paraId="5480C2F7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Основное внимание территориальной избирательной комисси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 Аскизского района (далее – Комиссия) в отчетном периоде было направлено на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выполнение планов принятых на 2017 год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:</w:t>
      </w:r>
    </w:p>
    <w:p w14:paraId="6AC467AD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Планом работы Контрольно-ревизионной службы при территориальной избирательной комиссии Аскизского района, утвержденного постановлением территориальной избирательной комиссии Аскизского района от 27.12.2017 № 100/503-4,</w:t>
      </w:r>
    </w:p>
    <w:p w14:paraId="0BCA51E9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Планом работы комиссии по противодействию коррупции в территориальной избирательной комиссии Аскизского района на 2017 год, утвержденного постановлением территориальной избирательной комиссии Аскизского района от 27.12.2017 № 100/503-4,</w:t>
      </w:r>
    </w:p>
    <w:p w14:paraId="6BB50712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Планом мероприятий территориальной избирательной комиссии Аскизского района по повышению правовой культуры избирателей (участников референдума), обучению кадров избирательных комиссий, резерва кадров избирательных комиссий и других участников избирательного (референдумного) процесса в Аскизском районе на 2017 год, утвержденного постановлением территориальной избирательной комиссии Аскизского района от 27.12.2017 № 100/503-4.</w:t>
      </w:r>
    </w:p>
    <w:p w14:paraId="1ADD3CEB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3476D51E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Приоритетными оставались вопросы по:</w:t>
      </w:r>
    </w:p>
    <w:p w14:paraId="4DDAC041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- обеспечению подготовки и проведения выборов Президента Российской Федерации;</w:t>
      </w:r>
    </w:p>
    <w:p w14:paraId="5C0E6E14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обеспечению подготовки и проведения досрочных выборов главы Бискамжинского поссовета Аскизского района Республики Хакасия;</w:t>
      </w:r>
    </w:p>
    <w:p w14:paraId="30A1E7C2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обеспечению подготовки и проведения выборов Главы Республики Хакасия – Председателя правительства Республики Хакасия;</w:t>
      </w:r>
    </w:p>
    <w:p w14:paraId="4E44C5EF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обеспечению подготовки и проведения выборов депутатов Верховного Совета Республики Хакасия по одномандатным избирательным округам № 18, № 19;</w:t>
      </w:r>
    </w:p>
    <w:p w14:paraId="3F6A2E1A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обеспечению подготовки и проведения выборов главы Верх-Аскизского сельсовета Аскизского района Республики Хакасия;</w:t>
      </w:r>
    </w:p>
    <w:p w14:paraId="677771D6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обеспечению подготовки и проведения дополнительных выборов депутатов Вершино-Тейского поссовета Аскизского района Республики Хакасия по одномандатным избирательным округам № 1, № 2, № 3;</w:t>
      </w:r>
    </w:p>
    <w:p w14:paraId="6C570923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обеспечению подготовки и проведения досрочных выборов главы Есинского сельсовета Аскизского района Республики Хакасия.</w:t>
      </w:r>
    </w:p>
    <w:p w14:paraId="62068138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- осуществлению контроля за соблюдением избирательных прав граждан Российской Федерации при подготовке и проведении выборов (референдумов), рассмотрение жалоб на решения и действия (бездействие) избирательных комиссий, комиссий референдума и их должностных лиц;</w:t>
      </w:r>
    </w:p>
    <w:p w14:paraId="2E9824C6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формированию участковых комиссий, обучению членов участковых комиссий и резерва составов участковых комиссий;</w:t>
      </w:r>
    </w:p>
    <w:p w14:paraId="1DC79B32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оказанию методической, консультативной помощи участковым избирательным комиссиям по вопросам документационного обеспечения.</w:t>
      </w:r>
    </w:p>
    <w:p w14:paraId="0D9989C9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Комиссией осуществлялся прием документов по формированию участковых комиссий. Сведения о формировании составов участковых избирательных комиссий опубликованы в средствах массовой информации своевременно.</w:t>
      </w:r>
    </w:p>
    <w:p w14:paraId="56479579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За отчетный период 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территориальная избирательная комиссия Аскизского района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я провела 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68 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заседани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й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, на которых рассмотрено 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382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 вопрос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а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.</w:t>
      </w:r>
    </w:p>
    <w:p w14:paraId="133E184E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Перечень вопросов, рассмотренных на заседании территориальной избирательной комиссии Аскизского района</w:t>
      </w:r>
    </w:p>
    <w:p w14:paraId="5037178A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9"/>
        <w:gridCol w:w="7721"/>
        <w:gridCol w:w="945"/>
      </w:tblGrid>
      <w:tr w:rsidR="006442FF" w:rsidRPr="006442FF" w14:paraId="31B2BF7B" w14:textId="77777777" w:rsidTr="006442FF"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EF39B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№ п/п</w:t>
            </w:r>
          </w:p>
        </w:tc>
        <w:tc>
          <w:tcPr>
            <w:tcW w:w="793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45F6B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Наименование вопросов</w:t>
            </w:r>
          </w:p>
        </w:tc>
        <w:tc>
          <w:tcPr>
            <w:tcW w:w="95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D6B1A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Кол-во</w:t>
            </w:r>
          </w:p>
        </w:tc>
      </w:tr>
      <w:tr w:rsidR="006442FF" w:rsidRPr="006442FF" w14:paraId="4ECB97C3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88EE7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EF6C2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назначении членом участковой избирательной комиссии с правом решающего голоса избирательного участка, участка референдума и об освобождении члена участковой избирательной комиссии с правом решающего голоса избирательного участка, участка референдума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D24D9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62</w:t>
            </w:r>
          </w:p>
        </w:tc>
      </w:tr>
      <w:tr w:rsidR="006442FF" w:rsidRPr="006442FF" w14:paraId="72AEF0EB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9E249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B118B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 определении списка лиц из членов территориальной избирательной комиссии Аскизского района с правом решающего голоса, которые будут оказывать содействие избирателю в заполнении заявления и осуществлять прием заявлений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CC143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</w:tr>
      <w:tr w:rsidR="006442FF" w:rsidRPr="006442FF" w14:paraId="075DA213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D4F72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DADCA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комплексном плане мероприятий по информационно-разъяснительной деятельности территориальной избирательной комиссии Аскизского района в период подготовки и проведения выборов Президента Российской Федерации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1155F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</w:tr>
      <w:tr w:rsidR="006442FF" w:rsidRPr="006442FF" w14:paraId="066D4862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F6E19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F7B98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зачислении в резерв составов участковых комиссий Аскизского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526C5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</w:tr>
      <w:tr w:rsidR="006442FF" w:rsidRPr="006442FF" w14:paraId="3FEA1571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E91E6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FE42A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 утверждении графика дежурства членов территориальной избирательной комиссии Аскизского района с правом решающего голоса при проведении выборов Президента Российской Федерации, при проведении досрочных выборов главы Бискамжинского поссовета, при проведении главы Верх-Аскизского сельсовета, при проведении выборов депутатов Верховного Совета Республики Хакасия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127A1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</w:t>
            </w:r>
          </w:p>
        </w:tc>
      </w:tr>
      <w:tr w:rsidR="006442FF" w:rsidRPr="006442FF" w14:paraId="3ACF3A0D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5749C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72F03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 организации закупки работ (услуги) территориальной избирательной комиссии Аскизского района Республики Хакасия при проведении выборов Президента Российской Федерации, при проведении досрочных выборов главы Бискамжинского поссовета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32B40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</w:tr>
      <w:tr w:rsidR="006442FF" w:rsidRPr="006442FF" w14:paraId="2C5D2151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2CBAE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CAC94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режиме работы участковых избирательных комиссий Аскизского района в период подготовки и проведения выборов Президента Российской Федерации, при проведении досрочных выборов главы Бискамжинского поссовета, в период подготовки и проведения выборов главы Верх-Аскизского сельсовета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55F7D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</w:t>
            </w:r>
          </w:p>
        </w:tc>
      </w:tr>
      <w:tr w:rsidR="006442FF" w:rsidRPr="006442FF" w14:paraId="171CA699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3F147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BE3E5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финансировании территориальной избирательной комиссии Аскизского района Республики Хакасия на подготовку и проведение выборов Президента Российской Федерации, на подготовку и проведение выборов досрочных выборов главы Бискамжинского поссовета, на подготовку и проведение выборов главы Верх-Аскизского сельсовета, на подготовку и проведение выборов Главы Республики Хакасия – Председателя Правительства Республики Хакасия, на подготовку и проведение дополнительных выборов депутатов Совета депутатов Вершино-Тейского поссовета, на подготовку и проведение выборов главы Верх-Аскизского сельсовета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29D62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61</w:t>
            </w:r>
          </w:p>
        </w:tc>
      </w:tr>
      <w:tr w:rsidR="006442FF" w:rsidRPr="006442FF" w14:paraId="1335A237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007EF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D392F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распределении средств федерального бюджета, выделенных территориальной избирательной комиссии Аскизского района на подготовку и проведение выборов Президента Российской Федерации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7A65B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</w:tr>
      <w:tr w:rsidR="006442FF" w:rsidRPr="006442FF" w14:paraId="4478AD1B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CD174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C0ED5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создании комиссии по списанию материальных ценностей, приобретенных на подготовку и проведения выборов Президента Российской Федерации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1C3FE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</w:tr>
      <w:tr w:rsidR="006442FF" w:rsidRPr="006442FF" w14:paraId="1CFC02DB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5C9BC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11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924D6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распределении специальных знаков (марок) для защиты от подделки заявлений избирателей о включении в список избирателей по месту нахождения на выборах Президента Российской Федерации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70308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</w:tr>
      <w:tr w:rsidR="006442FF" w:rsidRPr="006442FF" w14:paraId="1E1E03A5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640D6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20AD7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распределении избирательных бюллетеней и специальных знаков (марок) для избирательных бюллетеней для досрочного голосования отдельных групп избирателей, проживающих в труднодоступных и отдаленных местностях, включенных в списки избирателей на избирательных участках на выборах Президента Российской Федерации, на досрочных выборах главы Бискамжинского поссовета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69D51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</w:t>
            </w:r>
          </w:p>
        </w:tc>
      </w:tr>
      <w:tr w:rsidR="006442FF" w:rsidRPr="006442FF" w14:paraId="2DDF61CD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7E94E8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33218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приеме предложений по кандидатурам членов избирательных комиссий с правом решающего голоса в состав участковых избирательных комиссий Аскизского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583D5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</w:tr>
      <w:tr w:rsidR="006442FF" w:rsidRPr="006442FF" w14:paraId="00F4852E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7C857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DADC3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представлении к поощрению членов избирательных комиссий, принявших участие в подготовке и проведении выборов Президента Российской Федерации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FEAEE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</w:tr>
      <w:tr w:rsidR="006442FF" w:rsidRPr="006442FF" w14:paraId="106A1C3E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5EB96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BA3F9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назначении досрочных выборов главы Бискамжинского поссовета Аскизского района, дополнительных выборов депутатов Совета депутатов Вершино-Тейского поссовета по многомандатным избирательным округам № 1, №2, №3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E5B86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</w:tr>
      <w:tr w:rsidR="006442FF" w:rsidRPr="006442FF" w14:paraId="37E208C6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A340A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B4257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привлечении для работы в территориальную избирательную комиссию Аскизского района на период подготовки и проведения выборов главы Бискамжинского поссовета по гражданско-правовому договору (бухгалтер, водитель) на период подготовки и проведения выборов главы Верх-Аскизского сельсовета, на период подготовки и проведения выборов в органы государственной власти Республики Хакасия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CF439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</w:t>
            </w:r>
          </w:p>
        </w:tc>
      </w:tr>
      <w:tr w:rsidR="006442FF" w:rsidRPr="006442FF" w14:paraId="3CB0232D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75424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3DC77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 образовании группы контроля за использованием ГАС РФ «Выборы» на досрочных выборах главы Бискамжиснкого поссовета, на выборах главы Верх-Аскизского сельсовета, на выборах в органы государственной власти Республики Хакасия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DB6F2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</w:tr>
      <w:tr w:rsidR="006442FF" w:rsidRPr="006442FF" w14:paraId="06CBCD3D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25734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18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84846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 открытии специального избирательного счета в Абаканском отделении Сберегательного банка РФ № 8602/072 кандидатами на должность главы Бискамжинского поссовета Аскизского района, кандидатами в депутаты Верховного Совета Республики Хакасия по одномандатным избирательным округам № 18, № 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96BDD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</w:t>
            </w:r>
          </w:p>
        </w:tc>
      </w:tr>
      <w:tr w:rsidR="006442FF" w:rsidRPr="006442FF" w14:paraId="395DC31E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D495E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47B6E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регистрации кандидатов на должность главы Бискамжинского поссовета, главы  Верх-Аскизского сельсовета Аскизского района, кандидатов в депутаты Верховного Совета Республики Хакасия седьмого созыва, выдвинутых избирательным объединениям по одномандатным избирательным округам № 18, № 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01476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47</w:t>
            </w:r>
          </w:p>
        </w:tc>
      </w:tr>
      <w:tr w:rsidR="006442FF" w:rsidRPr="006442FF" w14:paraId="4BF9923C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31DFA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1F5FC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формировании участковых избирательных комиссий, комиссий референдума избирательных участков с № 199 по № 240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6892E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42</w:t>
            </w:r>
          </w:p>
        </w:tc>
      </w:tr>
      <w:tr w:rsidR="006442FF" w:rsidRPr="006442FF" w14:paraId="0E3B5423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BF08C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80228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назначении председателей участковых избирательных комиссий избирательных участков с № 199 по № 240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75D18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42</w:t>
            </w:r>
          </w:p>
        </w:tc>
      </w:tr>
      <w:tr w:rsidR="006442FF" w:rsidRPr="006442FF" w14:paraId="331A687A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78435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22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78F4A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календарном плане мероприятий по подготовке и проведению выборов главы Верх-Аскизского сельсовета Аскизского района, дополнительных выборов депутатов Совета депутатов Вершино-Тейского поссовета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0DFE6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</w:tr>
      <w:tr w:rsidR="006442FF" w:rsidRPr="006442FF" w14:paraId="18494F0C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6D5B5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13BDF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 утверждении текста и количества избирательных бюллетеней для голосования на досрочных выборах главы Бискамжинского поссовета Аскизского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2BFEB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</w:t>
            </w:r>
          </w:p>
        </w:tc>
      </w:tr>
      <w:tr w:rsidR="006442FF" w:rsidRPr="006442FF" w14:paraId="5C2CA1C3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A4D6F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24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97F81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 ответственных за изготовление и организацию доставки избирательных бюллетеней для голосования на выборах главы Бискамжинского поссовета Аскизского района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D4C16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</w:tr>
      <w:tr w:rsidR="006442FF" w:rsidRPr="006442FF" w14:paraId="6B132EA9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69167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25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4F4E9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результатах досрочных выборов главы Бискамжинского поссовета, главы Верх-Аскизского сельсовета, главы Есинского сельсовета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455FA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</w:tr>
      <w:tr w:rsidR="006442FF" w:rsidRPr="006442FF" w14:paraId="790605B0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1F73D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26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A6C417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плане работы Комиссии по противодействию коррупции в территориальной избирательной комиссии Аскизского района на второе полугодие 2018 года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D7388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</w:tr>
      <w:tr w:rsidR="006442FF" w:rsidRPr="006442FF" w14:paraId="596D0FFA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5369B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27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CDA50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Отчет о работе Комиссии по противодействию коррупции в территориальной избирательной комиссии Аскизского района за первое полугодие 2018 года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FE83C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</w:t>
            </w:r>
          </w:p>
        </w:tc>
      </w:tr>
      <w:tr w:rsidR="006442FF" w:rsidRPr="006442FF" w14:paraId="2EB5E3A7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ABCEA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28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E47B4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 назначении члена территориальной избирательной комиссии Аскизского района с правом совещательного голоса от кандидатов в депутаты Верховного Совета Республики Хакасия по одномандатным избирательным округам № 18, № 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1B767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</w:tc>
      </w:tr>
      <w:tr w:rsidR="006442FF" w:rsidRPr="006442FF" w14:paraId="17309631" w14:textId="77777777" w:rsidTr="006442FF">
        <w:tc>
          <w:tcPr>
            <w:tcW w:w="6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B5377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29</w:t>
            </w:r>
          </w:p>
        </w:tc>
        <w:tc>
          <w:tcPr>
            <w:tcW w:w="793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DAEE1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ind w:right="33" w:firstLine="17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Об отказе в регистрации кандидатов в депутаты Верховного Совета Республики Хакасия седьмого созыва, выдвинутых избирательным объединением по одномандатным избирательным округам № 18, № 19</w:t>
            </w:r>
          </w:p>
        </w:tc>
        <w:tc>
          <w:tcPr>
            <w:tcW w:w="95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AE5DA" w14:textId="77777777" w:rsidR="006442FF" w:rsidRPr="006442FF" w:rsidRDefault="006442FF" w:rsidP="006442F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442FF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</w:t>
            </w:r>
          </w:p>
        </w:tc>
      </w:tr>
    </w:tbl>
    <w:p w14:paraId="3DFE9FE8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6C495EE8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113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Информационное обеспечение избирательного процесса в период подготовки и проведения выше перечисленных выборов осуществлялось в соответствии с «Планом по повышению правовой культуры избирателей (участников референдума), обучению организаторов выборов и референдумов, совершенствованию и развитию избирательных технологий в Аскизском районе на 2017 год».</w:t>
      </w:r>
    </w:p>
    <w:p w14:paraId="55CAE7B6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Основными задачами информационно-разъяснительной деятельности  территориальной и  участковых избирательных комиссий являлись:</w:t>
      </w:r>
    </w:p>
    <w:p w14:paraId="64280DA7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993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·          обеспечение открытости избирательных комиссий для всех заинтересованных субъектов избирательного процесса;</w:t>
      </w:r>
    </w:p>
    <w:p w14:paraId="6FA0A604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90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·             повышение уровня информированности избирателей и стимулировании их интереса к выборам;</w:t>
      </w:r>
    </w:p>
    <w:p w14:paraId="010DEC4E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90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·     создание контакта с политическими партиями и общественными организациями, способными влиять на ход избирательного процесса и побуждать избирателей к участию голосования;</w:t>
      </w:r>
    </w:p>
    <w:p w14:paraId="0E2F21C3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90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·             повышение активности участия избирателей в избирательном процессе.</w:t>
      </w:r>
    </w:p>
    <w:p w14:paraId="412EFCE0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Информационно-разъяснительная работа избирательных комиссий ориентировалась на решение следующих задач:</w:t>
      </w:r>
    </w:p>
    <w:p w14:paraId="42A7E3D8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Доведение до сведения избирателей информации о дате выборов и изменениях в законодательстве связанных с применением 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en-US" w:eastAsia="ru-RU"/>
        </w:rPr>
        <w:t>QR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-кода и о удобстве в его применении.</w:t>
      </w:r>
    </w:p>
    <w:p w14:paraId="3DDCBC1F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2. Разъяснение избирателям изменений в Федеральном законе «Об основных гарантиях избирательных прав и права на участие в референдуме граждан Российской Федерации», Законе Республики Хакасия «О выборах глав муниципальных образований и депутатов представительных органов муниципальных образований в Республике Хакасия» и их применения в избирательной кампании.</w:t>
      </w:r>
    </w:p>
    <w:p w14:paraId="5829C541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3. Предоставление избирателям информации о кандидатах, о политических партиях, участвующих в выборах, кандидатах, выдвинутых политическими партиями.</w:t>
      </w:r>
    </w:p>
    <w:p w14:paraId="55814034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4. Информирование избирателей об основных этапах избирательной кампании, порядке и правилах голосования, подведения итогов.</w:t>
      </w:r>
    </w:p>
    <w:p w14:paraId="5A88F2D1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Информационно-разъяснительная работа избирательных комиссий включала:</w:t>
      </w:r>
    </w:p>
    <w:p w14:paraId="52D8134B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left="12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·        Назначение выборов;</w:t>
      </w:r>
    </w:p>
    <w:p w14:paraId="4668F625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left="12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·        Образование избирательных участков;</w:t>
      </w:r>
    </w:p>
    <w:p w14:paraId="43B7B15F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left="12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·        Выдвижение и регистрация кандидатов;</w:t>
      </w:r>
    </w:p>
    <w:p w14:paraId="791C71BC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left="12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·        Агитационный период;</w:t>
      </w:r>
    </w:p>
    <w:p w14:paraId="53442C89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left="12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·        Порядок голосования;</w:t>
      </w:r>
    </w:p>
    <w:p w14:paraId="796D6BB1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left="12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·        Порядок досрочного голосования;</w:t>
      </w:r>
    </w:p>
    <w:p w14:paraId="75C96307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left="126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·        Обнародование итогов голосования и результатов выборов.</w:t>
      </w:r>
    </w:p>
    <w:p w14:paraId="49E8FBF4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На основе последовательного решения поставленных задач избирательные комиссии формировали у жителей поселений Аскизского района мотивацию осознанного выбора в день голосования.</w:t>
      </w:r>
    </w:p>
    <w:p w14:paraId="0A169596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Мероприятия информационно - разъяснительной деятельности осуществлялись через газету «Аскизский труженик», Аскизское телевидение и Аскизское радио.</w:t>
      </w:r>
    </w:p>
    <w:p w14:paraId="1F755C15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Необходимо отметить, что на каждом этапе избирательной кампании решались свои задачи.</w:t>
      </w:r>
    </w:p>
    <w:p w14:paraId="745A5B21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рамках поставленных задач Аскизское телевидение и Аскизское радио в программе «Новости» представляло информацию о выборах, интервью, выступление председателя, заместителя и секретаря территориальной избирательной комиссии Аскизского района, также информация представлялась через бегущую строку.</w:t>
      </w:r>
    </w:p>
    <w:p w14:paraId="49670875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Использовалась традиционная форма информирования избирателей, когда каждому избирателю было направлено приглашение на выборы, в котором указывался адрес участковой избирательной комиссии и помещение для голосования. На информационных стендах, установленных в населенных пунктах района, были размещены баннеры информационного характера и плакаты с указанием режима работы участковых избирательных комиссий.</w:t>
      </w:r>
    </w:p>
    <w:p w14:paraId="10BC59EE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Значительная работа была проведена по взаимодействию со средствами массовой информации. Через газету «Аскизский труженик» своевременно публиковалась информация о постановлениях территориальной избирательной комиссии.</w:t>
      </w:r>
    </w:p>
    <w:p w14:paraId="24D2C8BE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Работа с представителями средств массовой информации строится на долговременной основе. Журналисты приглашаются на все мероприятия, которые проводит территориальная избирательная комиссия: на семинарах, совещаниях, заседаниях, встречах, дебатах.</w:t>
      </w:r>
    </w:p>
    <w:p w14:paraId="456BED3A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период избирательной кампании проводилась пресс-конференция (ответы на вопросы) с целью представления и комментирования информации о деятельности избирательных комиссий и ходе избирательного процесса на территории Аскизского района. Использовались брифинги со следующей тематикой</w:t>
      </w:r>
    </w:p>
    <w:p w14:paraId="5878997E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Об итогах выдвижения и регистрации кандидатов на выборах депутатов Верховного Совета Республики Хакасия по одномандатным избирательным округам № 18, № 19, глав поселений Аскизского района Республики Хакасия;</w:t>
      </w:r>
    </w:p>
    <w:p w14:paraId="25A5654B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Одной из форм взаимодействия со средствами массовой информации является интервью, основанная на беседе с журналистами по тем или иным проблемам избирательного процесса. Информация представлялась о досрочном голосовании группы избирателей в труднодоступных и отдаленных местностях на четырех участках, о голосовании вне помещения для голосования.</w:t>
      </w:r>
    </w:p>
    <w:p w14:paraId="552BC503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Непосредственные встречи кандидатов с избирателями можно назвать одной из наиболее эффективных форм взаимодействия при осуществлении информационно-разъяснительной деятельности избирательных комиссий.</w:t>
      </w:r>
    </w:p>
    <w:p w14:paraId="0B31EAF8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Достоверное информирование избирателей, разъяснения содержания и последовательности процедур по голосованию способствуют росту активности избирателей. Каждый из членов участковых избирательных комиссий, обходя закрепленные за ними дома, в индивидуальных беседах помогает решению этой задачи и о результатах отчитывается на заседании комиссии. Члены участковых избирательных комиссий лично встречаются с впервые голосующими, разносят приглашения, изготовленные территориальной избирательной комиссией Аскизского района, разъяснения Закона Республики Хакасия «О выборах глав муниципальных образований и депутатов представительных органов муниципальных образований в Республике Хакасия».</w:t>
      </w:r>
    </w:p>
    <w:p w14:paraId="150FEEA2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Мероприятия по информированию избирателей – это проект обеспечения основных участников избирательного процесса информацией о выборах.</w:t>
      </w:r>
    </w:p>
    <w:p w14:paraId="1F427BB8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ind w:firstLine="72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Деятельность по повышению правовой культуры избирателей, участников избирательного процесса, профессиональной подготовки</w:t>
      </w:r>
    </w:p>
    <w:p w14:paraId="54910487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ind w:firstLine="72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организаторов выборов и информированию избирателей</w:t>
      </w:r>
    </w:p>
    <w:p w14:paraId="5A67A235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54C6AC0F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Деятельность Комиссии по данному направлению строилась на основе постановления территориальной избирательной комиссии Аскизского района, по утвержденному Плану мероприятий по повышению правовой культуры избирателей (участников референдума), обучению организаторов выборов и референдумов, совершенствованию и развитию избирательных технологий в Аскизском районе на 2018 год.</w:t>
      </w:r>
    </w:p>
    <w:p w14:paraId="64C3AF5D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Территориальной избирательной комиссией Аскизского района были проведены совещания, семинары с организаторами выборов и участниками избирательного процесса: представителями СМИ, председателями и секретарями участковых избирательных комиссий, членами контрольно-ревизионной службы при территориальной избирательной комиссии Аскизского района.</w:t>
      </w:r>
    </w:p>
    <w:p w14:paraId="422B5C8D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Территориальная избирательная комиссия  максимально вовлекает в работу по подготовке к проведению выборов представителей политических партий.</w:t>
      </w:r>
    </w:p>
    <w:p w14:paraId="148A57EE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Наиболее эффективными формами организационно-методического содействия отделениям политических партий по различным вопросам их участия в избирательном процессе являются:</w:t>
      </w:r>
    </w:p>
    <w:p w14:paraId="1A5BFC9C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проведение совещаний, обучающих семинаров,  «круглых столов», рабочих встреч и других мероприятий, на которых разъясняются нормы действующего законодательства, регулирующие сроки и порядок проведения отдельных стадий избирательного процесса и избирательных действий, обсуждаются конкретные проблемные вопросы, возникающие в процессе избирательных кампаний;</w:t>
      </w:r>
    </w:p>
    <w:p w14:paraId="55F6BA85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разработка методических рекомендаций, инструкций, памяток, иных методических материалов, которые рассылаются представителям политических партий и размещаются на интернет-сайте избирательной комиссии;</w:t>
      </w:r>
    </w:p>
    <w:p w14:paraId="755E75F3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Так, председателем комиссии проводились рабочие встречи с руководителями и представителями  местных отделений политических партий «ЕДИНАЯ РОССИЯ», ЛДПР, региональным отделением КПРФ.</w:t>
      </w:r>
    </w:p>
    <w:p w14:paraId="43DFF239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Территориальная избирательная комиссия Аскизского района организовала проведение открытых дверей для будущих избирателей.</w:t>
      </w:r>
    </w:p>
    <w:p w14:paraId="015C53CC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территориальной избирательной комиссии учащиеся узнали о полномочиях комиссии. Системный администратор Э.С. Чучунова рассказала о системе ГАС «Выборы». ГАС «Выборы» является государственной автоматизированной информационной системой, функционирующей на территории Российской Федерации. ГАС «Выборы» применяется для автоматизации информационных процессов подготовки и проведения выборов и референдумов, обеспечения деятельности избирательных комиссий. Является одной из гарантий реализации прав граждан Российской Федерации на основе обеспечения гласности, достоверности, оперативности и полноты информации о выборах и референдумах.</w:t>
      </w:r>
    </w:p>
    <w:p w14:paraId="4E07597A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Одним из приоритетных направлений работы муниципальных библиотек района, при активной  поддержке Территориальной избирательной комиссии Аскизского района, является гражданско-правовое просвещение населения.</w:t>
      </w:r>
    </w:p>
    <w:p w14:paraId="0B008926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outlineLvl w:val="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lastRenderedPageBreak/>
        <w:t>Проведение совещаний</w:t>
      </w:r>
    </w:p>
    <w:p w14:paraId="2E9A1DFE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отчетный период проведены совещания с председателями участковых избирательных комиссий, главами муниципальных поселений, с руководителями учреждений, организаций «Об итогах работы по оказанию содействия избирательным комиссиям в Аскизском районе в реализации их полномочий при подготовке и проведении выборов Президента Российской Федерации, выборов Главы Республики Хакасия – Председателя правительства Республики Хакасия, выборов депутатов Верховного Совета Республики Хакасия седьмого созыва, выборов глав поселений Аскизского района Республики Хакасия.</w:t>
      </w:r>
    </w:p>
    <w:p w14:paraId="697D7309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1.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Участие на совещании территориальной избирательной комиссии Аскизского района  специалистов муниципальных образований поселений  по вопросам:</w:t>
      </w:r>
    </w:p>
    <w:p w14:paraId="0CB31157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«Об изменениях Федерального закона «Об основных гарантиях избирательных прав и права на участие в референдуме граждан Российской Федерации».</w:t>
      </w:r>
    </w:p>
    <w:p w14:paraId="4CACEDC1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О подготовке и проведении выборов главы поселений Аскизского района Республики Хакасия.</w:t>
      </w:r>
    </w:p>
    <w:p w14:paraId="2129D2F7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6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 представлении списков избирателей субъектами в соответствии с Федеральным законом «Об основных гарантиях избирательных прав и права на участие в референдуме граждан Российской Федерации».</w:t>
      </w:r>
    </w:p>
    <w:p w14:paraId="5C8F1D01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6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2.</w:t>
      </w: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Семинар с председателями, секретарями участковых избирательных комиссий:</w:t>
      </w:r>
    </w:p>
    <w:p w14:paraId="79588FF1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6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 формировании участковых избирательных комиссий;</w:t>
      </w:r>
    </w:p>
    <w:p w14:paraId="559715EC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6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 работе по вводу данных в итоговый протокол УИК;</w:t>
      </w:r>
    </w:p>
    <w:p w14:paraId="2030E4DD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6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 работе участковых комиссий с инвалидами;</w:t>
      </w:r>
    </w:p>
    <w:p w14:paraId="0EC8BBDE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6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 работе со списками избирателей;</w:t>
      </w:r>
    </w:p>
    <w:p w14:paraId="45DBF55C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6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 полномочиях участковых избирательных комиссий;</w:t>
      </w:r>
    </w:p>
    <w:p w14:paraId="2260AFBA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6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Отчет председателей о готовности помещений для голосования;</w:t>
      </w:r>
    </w:p>
    <w:p w14:paraId="72423C39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left="900" w:hanging="36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         О номенклатуре дел в участковых избирательных комиссиях;</w:t>
      </w:r>
    </w:p>
    <w:p w14:paraId="720D45BF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 порядке голосования на выборах поселений Аскизского района Республики Хакасия.</w:t>
      </w:r>
    </w:p>
    <w:p w14:paraId="0239B816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6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 О порядке голосования избирателей вне помещения для голосования;</w:t>
      </w:r>
    </w:p>
    <w:p w14:paraId="7B57D5AB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6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Деловая игра о проведении досрочного голосования в участковых избирательных комиссиях;</w:t>
      </w:r>
    </w:p>
    <w:p w14:paraId="73ACEB5E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65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 Деловая игра «О порядке подсчета голосов избирателей и составления протокола об итогах голосования участковой избирательной комиссии», «О порядке досрочного голосования в  участковой избирательной комиссии;</w:t>
      </w:r>
    </w:p>
    <w:p w14:paraId="4BCE7BCB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- О готовности участковых избирательных комиссий к проведению выборов Президента Российской Федерации, выборов Главы Республики Хакасия – Председателя правительства Республики Хакасия, выборов депутатов Верховного Совета Республики Хакасия седьмого созыва, выборов глав поселений Аскизского района Республики Хакасия.</w:t>
      </w:r>
    </w:p>
    <w:p w14:paraId="4B700452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ind w:firstLine="650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23629502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x-none" w:eastAsia="ru-RU"/>
        </w:rPr>
        <w:lastRenderedPageBreak/>
        <w:t>Информация по противодействию коррупции в территориальной избирательной комиссии Аскизского района в 201</w:t>
      </w: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8</w:t>
      </w:r>
      <w:r w:rsidRPr="006442FF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x-none" w:eastAsia="ru-RU"/>
        </w:rPr>
        <w:t> года</w:t>
      </w:r>
    </w:p>
    <w:p w14:paraId="17FB31B0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val="x-none" w:eastAsia="ru-RU"/>
        </w:rPr>
        <w:t> </w:t>
      </w:r>
    </w:p>
    <w:p w14:paraId="1AADFD1D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 На протяжении всего периода был обеспечен контроль за представлением сведений о ходе реализации антикоррупционных мер в территориальной избирательной комиссии Аскизского района за 2018 год.</w:t>
      </w:r>
    </w:p>
    <w:p w14:paraId="1FD402A6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 Обеспечивалась деятельность и повышение значимости комиссии по соблюдению требований к служебному поведению государственных гражданских служащих.</w:t>
      </w:r>
    </w:p>
    <w:p w14:paraId="23766E3A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 Проводилась антикоррупционная экспертиза нормативных правовых актов, принимаемых комиссией.</w:t>
      </w:r>
    </w:p>
    <w:p w14:paraId="116F6B55" w14:textId="77777777" w:rsidR="006442FF" w:rsidRPr="006442FF" w:rsidRDefault="006442FF" w:rsidP="006442FF">
      <w:pPr>
        <w:shd w:val="clear" w:color="auto" w:fill="FFFFFF"/>
        <w:spacing w:before="100" w:beforeAutospacing="1" w:after="100" w:afterAutospacing="1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442FF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 Проведена проверка достоверности и полноты сведений о доходах, об имуществе и обязательствах имущественного характера лиц, замещающих государственные должности Комиссии, государственных гражданских служащих Комиссии, и членов их семей.</w:t>
      </w:r>
    </w:p>
    <w:p w14:paraId="5015D416" w14:textId="7A75618F" w:rsidR="007502C1" w:rsidRDefault="006442FF" w:rsidP="006442FF">
      <w:r w:rsidRPr="006442FF">
        <w:rPr>
          <w:rFonts w:ascii="Verdana" w:eastAsia="Times New Roman" w:hAnsi="Verdana" w:cs="Times New Roman"/>
          <w:color w:val="052635"/>
          <w:sz w:val="17"/>
          <w:szCs w:val="17"/>
          <w:shd w:val="clear" w:color="auto" w:fill="FFFFFF"/>
          <w:lang w:eastAsia="ru-RU"/>
        </w:rPr>
        <w:t>      Сведения о доходах, об имуществе и обязательствах имущественного характера лиц, замещающих государственные должности в Комиссии были размещены на официальном Интернет-са</w:t>
      </w:r>
    </w:p>
    <w:sectPr w:rsidR="007502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C1"/>
    <w:rsid w:val="006442FF"/>
    <w:rsid w:val="00750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0A7215-675E-409E-ABD5-558749C84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442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442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6442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link w:val="70"/>
    <w:uiPriority w:val="9"/>
    <w:qFormat/>
    <w:rsid w:val="006442FF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link w:val="80"/>
    <w:uiPriority w:val="9"/>
    <w:qFormat/>
    <w:rsid w:val="006442FF"/>
    <w:pPr>
      <w:spacing w:before="100" w:beforeAutospacing="1" w:after="100" w:afterAutospacing="1" w:line="240" w:lineRule="auto"/>
      <w:outlineLvl w:val="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42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442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442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6442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6442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44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6442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644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6442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14-1"/>
    <w:basedOn w:val="a"/>
    <w:rsid w:val="00644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644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6442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644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6442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5182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3413</Words>
  <Characters>19455</Characters>
  <Application>Microsoft Office Word</Application>
  <DocSecurity>0</DocSecurity>
  <Lines>162</Lines>
  <Paragraphs>45</Paragraphs>
  <ScaleCrop>false</ScaleCrop>
  <Company/>
  <LinksUpToDate>false</LinksUpToDate>
  <CharactersWithSpaces>22823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2020-08-19T16:31:00Z</dcterms:created>
  <dcterms:modified xsi:type="dcterms:W3CDTF">2020-08-19T16:32:00Z</dcterms:modified>
</cp:coreProperties>
</file>